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E1F" w:rsidRPr="00B64E1F" w:rsidRDefault="00B64E1F" w:rsidP="00B64E1F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Decreto nº 51.613, de </w:t>
      </w:r>
      <w:proofErr w:type="gramStart"/>
      <w:r w:rsidRPr="00B64E1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>3</w:t>
      </w:r>
      <w:proofErr w:type="gramEnd"/>
      <w:r w:rsidRPr="00B64E1F">
        <w:rPr>
          <w:rFonts w:ascii="Arial" w:eastAsia="Times New Roman" w:hAnsi="Arial" w:cs="Arial"/>
          <w:b/>
          <w:bCs/>
          <w:kern w:val="36"/>
          <w:sz w:val="20"/>
          <w:szCs w:val="20"/>
          <w:lang w:eastAsia="pt-BR"/>
        </w:rPr>
        <w:t xml:space="preserve"> de Dezembro de 1962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Altera a tabela do salário-mínimo aprovada pelo Decreto número 51.336, de </w:t>
      </w:r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3</w:t>
      </w:r>
      <w:proofErr w:type="gramEnd"/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 de outubro de 1961 e dá outras providências. 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Na </w:t>
      </w:r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página12.</w:t>
      </w:r>
      <w:proofErr w:type="gramEnd"/>
      <w:r w:rsidRPr="00B64E1F">
        <w:rPr>
          <w:rFonts w:ascii="Arial" w:eastAsia="Times New Roman" w:hAnsi="Arial" w:cs="Arial"/>
          <w:sz w:val="20"/>
          <w:szCs w:val="20"/>
          <w:lang w:eastAsia="pt-BR"/>
        </w:rPr>
        <w:t>430, na 2ª Região, onde se lê: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Belém... 350,00...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Belém... 550,00...</w:t>
      </w:r>
      <w:bookmarkStart w:id="0" w:name="_GoBack"/>
      <w:bookmarkEnd w:id="0"/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Página 12.431, na 11ª Região, onde se lê: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Ipiau</w:t>
      </w:r>
      <w:proofErr w:type="spellEnd"/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Itaporé</w:t>
      </w:r>
      <w:proofErr w:type="spellEnd"/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, </w:t>
      </w:r>
      <w:proofErr w:type="spell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Itajuipe</w:t>
      </w:r>
      <w:proofErr w:type="spellEnd"/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..</w:t>
      </w:r>
      <w:proofErr w:type="gramEnd"/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proofErr w:type="spell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Ipiau</w:t>
      </w:r>
      <w:proofErr w:type="spellEnd"/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, Itacaré, </w:t>
      </w:r>
      <w:proofErr w:type="spell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Itajuipe</w:t>
      </w:r>
      <w:proofErr w:type="spellEnd"/>
      <w:r w:rsidRPr="00B64E1F">
        <w:rPr>
          <w:rFonts w:ascii="Arial" w:eastAsia="Times New Roman" w:hAnsi="Arial" w:cs="Arial"/>
          <w:sz w:val="20"/>
          <w:szCs w:val="20"/>
          <w:lang w:eastAsia="pt-BR"/>
        </w:rPr>
        <w:t>...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Onde se lê: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Itapetinga, Itaberá, Jequié...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Itapetinga, Ituberá, Jequié...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Página 12.432 - na 14ª Região, onde se lê: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4ª Sub-região: Município de Araraquara...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São Vicente e Sorocaba... </w:t>
      </w:r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683,00 ...</w:t>
      </w:r>
      <w:proofErr w:type="gramEnd"/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4ª Sub-região: Município de Araraquara...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São Vicente e Sorocaba... </w:t>
      </w:r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683,33 ...</w:t>
      </w:r>
      <w:proofErr w:type="gramEnd"/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Página 12.433, na 16ª Região onde se lê: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Urussanga... </w:t>
      </w:r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592,33 ...</w:t>
      </w:r>
      <w:proofErr w:type="gramEnd"/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>Leia-se:</w:t>
      </w:r>
    </w:p>
    <w:p w:rsidR="00B64E1F" w:rsidRPr="00B64E1F" w:rsidRDefault="00B64E1F" w:rsidP="00B64E1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Urussanga... </w:t>
      </w:r>
      <w:proofErr w:type="gramStart"/>
      <w:r w:rsidRPr="00B64E1F">
        <w:rPr>
          <w:rFonts w:ascii="Arial" w:eastAsia="Times New Roman" w:hAnsi="Arial" w:cs="Arial"/>
          <w:sz w:val="20"/>
          <w:szCs w:val="20"/>
          <w:lang w:eastAsia="pt-BR"/>
        </w:rPr>
        <w:t>593,33 ...</w:t>
      </w:r>
      <w:proofErr w:type="gramEnd"/>
    </w:p>
    <w:p w:rsidR="00B64E1F" w:rsidRPr="00B64E1F" w:rsidRDefault="00B64E1F" w:rsidP="00B64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</w:p>
    <w:p w:rsidR="00B64E1F" w:rsidRPr="00B64E1F" w:rsidRDefault="00B64E1F" w:rsidP="00B64E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t-BR"/>
        </w:rPr>
      </w:pPr>
      <w:r w:rsidRPr="00B64E1F">
        <w:rPr>
          <w:rFonts w:ascii="Arial" w:eastAsia="Times New Roman" w:hAnsi="Arial" w:cs="Arial"/>
          <w:sz w:val="20"/>
          <w:szCs w:val="20"/>
          <w:lang w:eastAsia="pt-BR"/>
        </w:rPr>
        <w:t xml:space="preserve">Este texto não substitui o original publicado no Diário Oficial da União - Seção 1 de 31/12/1962 </w:t>
      </w:r>
    </w:p>
    <w:p w:rsidR="00B32E94" w:rsidRPr="00B64E1F" w:rsidRDefault="00B32E94">
      <w:pPr>
        <w:rPr>
          <w:rFonts w:ascii="Arial" w:hAnsi="Arial" w:cs="Arial"/>
          <w:sz w:val="20"/>
          <w:szCs w:val="20"/>
        </w:rPr>
      </w:pPr>
    </w:p>
    <w:sectPr w:rsidR="00B32E94" w:rsidRPr="00B64E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1F"/>
    <w:rsid w:val="00B32E94"/>
    <w:rsid w:val="00B6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6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E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6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64E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64E1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ementa">
    <w:name w:val="ementa"/>
    <w:basedOn w:val="Normal"/>
    <w:rsid w:val="00B6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64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9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4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720</Characters>
  <Application>Microsoft Office Word</Application>
  <DocSecurity>0</DocSecurity>
  <Lines>6</Lines>
  <Paragraphs>1</Paragraphs>
  <ScaleCrop>false</ScaleCrop>
  <Company>Microsoft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Edvaldo Luiz da Silva</dc:creator>
  <cp:lastModifiedBy>Edvaldo Luiz da Silva</cp:lastModifiedBy>
  <cp:revision>1</cp:revision>
  <dcterms:created xsi:type="dcterms:W3CDTF">2019-05-24T21:17:00Z</dcterms:created>
  <dcterms:modified xsi:type="dcterms:W3CDTF">2019-05-24T21:19:00Z</dcterms:modified>
</cp:coreProperties>
</file>