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73E" w:rsidRPr="001A773E" w:rsidRDefault="001A773E" w:rsidP="001A773E">
      <w:pPr>
        <w:spacing w:before="567"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A773E">
        <w:rPr>
          <w:rFonts w:ascii="Arial" w:eastAsia="Times New Roman" w:hAnsi="Arial" w:cs="Arial"/>
          <w:sz w:val="20"/>
          <w:szCs w:val="20"/>
          <w:lang w:eastAsia="pt-BR"/>
        </w:rPr>
        <w:t xml:space="preserve">EM n° 00227/2021 MRE </w:t>
      </w:r>
    </w:p>
    <w:p w:rsidR="001A773E" w:rsidRPr="001A773E" w:rsidRDefault="001A773E" w:rsidP="001A77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A773E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1A773E" w:rsidRPr="001A773E" w:rsidRDefault="001A773E" w:rsidP="001A773E">
      <w:pPr>
        <w:spacing w:before="100" w:beforeAutospacing="1" w:after="1701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1A773E">
        <w:rPr>
          <w:rFonts w:ascii="Arial" w:eastAsia="Times New Roman" w:hAnsi="Arial" w:cs="Arial"/>
          <w:sz w:val="20"/>
          <w:szCs w:val="20"/>
          <w:lang w:eastAsia="pt-BR"/>
        </w:rPr>
        <w:t xml:space="preserve">Brasília, 5 de </w:t>
      </w:r>
      <w:proofErr w:type="gramStart"/>
      <w:r w:rsidRPr="001A773E">
        <w:rPr>
          <w:rFonts w:ascii="Arial" w:eastAsia="Times New Roman" w:hAnsi="Arial" w:cs="Arial"/>
          <w:sz w:val="20"/>
          <w:szCs w:val="20"/>
          <w:lang w:eastAsia="pt-BR"/>
        </w:rPr>
        <w:t>Novembro</w:t>
      </w:r>
      <w:proofErr w:type="gramEnd"/>
      <w:r w:rsidRPr="001A773E">
        <w:rPr>
          <w:rFonts w:ascii="Arial" w:eastAsia="Times New Roman" w:hAnsi="Arial" w:cs="Arial"/>
          <w:sz w:val="20"/>
          <w:szCs w:val="20"/>
          <w:lang w:eastAsia="pt-BR"/>
        </w:rPr>
        <w:t xml:space="preserve"> de 2021.</w:t>
      </w:r>
    </w:p>
    <w:p w:rsidR="001A773E" w:rsidRPr="001A773E" w:rsidRDefault="001A773E" w:rsidP="001A77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A773E">
        <w:rPr>
          <w:rFonts w:ascii="Arial" w:eastAsia="Times New Roman" w:hAnsi="Arial" w:cs="Arial"/>
          <w:sz w:val="20"/>
          <w:szCs w:val="20"/>
          <w:lang w:eastAsia="pt-BR"/>
        </w:rPr>
        <w:t>                  </w:t>
      </w:r>
      <w:proofErr w:type="gramStart"/>
      <w:r w:rsidRPr="001A773E">
        <w:rPr>
          <w:rFonts w:ascii="Arial" w:eastAsia="Times New Roman" w:hAnsi="Arial" w:cs="Arial"/>
          <w:sz w:val="20"/>
          <w:szCs w:val="20"/>
          <w:lang w:eastAsia="pt-BR"/>
        </w:rPr>
        <w:t>Senhor Presidente</w:t>
      </w:r>
      <w:proofErr w:type="gramEnd"/>
      <w:r w:rsidRPr="001A773E">
        <w:rPr>
          <w:rFonts w:ascii="Arial" w:eastAsia="Times New Roman" w:hAnsi="Arial" w:cs="Arial"/>
          <w:sz w:val="20"/>
          <w:szCs w:val="20"/>
          <w:lang w:eastAsia="pt-BR"/>
        </w:rPr>
        <w:t xml:space="preserve"> da República, </w:t>
      </w:r>
    </w:p>
    <w:p w:rsidR="001A773E" w:rsidRPr="001A773E" w:rsidRDefault="001A773E" w:rsidP="001A77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A773E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1A773E" w:rsidRPr="001A773E" w:rsidRDefault="001A773E" w:rsidP="001A773E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A773E">
        <w:rPr>
          <w:rFonts w:ascii="Arial" w:eastAsia="Times New Roman" w:hAnsi="Arial" w:cs="Arial"/>
          <w:sz w:val="20"/>
          <w:szCs w:val="20"/>
          <w:lang w:eastAsia="pt-BR"/>
        </w:rPr>
        <w:t>                 Submeto a sua elevada consideração o anexo projeto de Mensagem que encaminha o texto do Acordo de Cooperação Técnica entre o Governo da República Federativa do Brasil e o Governo do Reino do Camboja, assinado em 02 de julho de 2021, a ser submetido à apreciação do Congresso Nacional.</w:t>
      </w:r>
    </w:p>
    <w:p w:rsidR="001A773E" w:rsidRPr="001A773E" w:rsidRDefault="001A773E" w:rsidP="001A773E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A773E">
        <w:rPr>
          <w:rFonts w:ascii="Arial" w:eastAsia="Times New Roman" w:hAnsi="Arial" w:cs="Arial"/>
          <w:sz w:val="20"/>
          <w:szCs w:val="20"/>
          <w:lang w:eastAsia="pt-BR"/>
        </w:rPr>
        <w:t>2.                A assinatura desse instrumento atende à disposição de ambos os Governos de desenvolver a cooperação técnica em diversas áreas de interesse mútuo que são consideradas prioritárias.</w:t>
      </w:r>
    </w:p>
    <w:p w:rsidR="001A773E" w:rsidRPr="001A773E" w:rsidRDefault="001A773E" w:rsidP="001A773E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A773E">
        <w:rPr>
          <w:rFonts w:ascii="Arial" w:eastAsia="Times New Roman" w:hAnsi="Arial" w:cs="Arial"/>
          <w:sz w:val="20"/>
          <w:szCs w:val="20"/>
          <w:lang w:eastAsia="pt-BR"/>
        </w:rPr>
        <w:t>3.               </w:t>
      </w:r>
      <w:proofErr w:type="gramStart"/>
      <w:r w:rsidRPr="001A773E">
        <w:rPr>
          <w:rFonts w:ascii="Arial" w:eastAsia="Times New Roman" w:hAnsi="Arial" w:cs="Arial"/>
          <w:sz w:val="20"/>
          <w:szCs w:val="20"/>
          <w:lang w:eastAsia="pt-BR"/>
        </w:rPr>
        <w:t> Os</w:t>
      </w:r>
      <w:proofErr w:type="gramEnd"/>
      <w:r w:rsidRPr="001A773E">
        <w:rPr>
          <w:rFonts w:ascii="Arial" w:eastAsia="Times New Roman" w:hAnsi="Arial" w:cs="Arial"/>
          <w:sz w:val="20"/>
          <w:szCs w:val="20"/>
          <w:lang w:eastAsia="pt-BR"/>
        </w:rPr>
        <w:t xml:space="preserve"> programas e projetos de cooperação técnica serão implementados por meio de Ajustes Complementares, que definirão quais serão as instituições executoras, os órgãos coordenadores e os componentes necessários à implementação dos projetos de cooperação técnica. Dos citados programas e projetos, poderão participar instituições dos setores público e privado, organismos internacionais, assim como organizações não-governamentais de ambos os países.</w:t>
      </w:r>
    </w:p>
    <w:p w:rsidR="001A773E" w:rsidRPr="001A773E" w:rsidRDefault="001A773E" w:rsidP="001A773E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A773E">
        <w:rPr>
          <w:rFonts w:ascii="Arial" w:eastAsia="Times New Roman" w:hAnsi="Arial" w:cs="Arial"/>
          <w:sz w:val="20"/>
          <w:szCs w:val="20"/>
          <w:lang w:eastAsia="pt-BR"/>
        </w:rPr>
        <w:t>4.               </w:t>
      </w:r>
      <w:proofErr w:type="gramStart"/>
      <w:r w:rsidRPr="001A773E">
        <w:rPr>
          <w:rFonts w:ascii="Arial" w:eastAsia="Times New Roman" w:hAnsi="Arial" w:cs="Arial"/>
          <w:sz w:val="20"/>
          <w:szCs w:val="20"/>
          <w:lang w:eastAsia="pt-BR"/>
        </w:rPr>
        <w:t> Com</w:t>
      </w:r>
      <w:proofErr w:type="gramEnd"/>
      <w:r w:rsidRPr="001A773E">
        <w:rPr>
          <w:rFonts w:ascii="Arial" w:eastAsia="Times New Roman" w:hAnsi="Arial" w:cs="Arial"/>
          <w:sz w:val="20"/>
          <w:szCs w:val="20"/>
          <w:lang w:eastAsia="pt-BR"/>
        </w:rPr>
        <w:t xml:space="preserve"> vistas ao encaminhamento do assunto à apreciação do Poder Legislativo, submeto a Vossa Excelência o projeto de Mensagem ao Congresso Nacional, juntamente com as cópias autenticadas do Acordo.</w:t>
      </w:r>
    </w:p>
    <w:p w:rsidR="001A773E" w:rsidRPr="001A773E" w:rsidRDefault="001A773E" w:rsidP="001A77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A773E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1A773E" w:rsidRDefault="001A773E" w:rsidP="001A77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A773E">
        <w:rPr>
          <w:rFonts w:ascii="Arial" w:eastAsia="Times New Roman" w:hAnsi="Arial" w:cs="Arial"/>
          <w:sz w:val="20"/>
          <w:szCs w:val="20"/>
          <w:lang w:eastAsia="pt-BR"/>
        </w:rPr>
        <w:t>                   Respeitosamente,</w:t>
      </w:r>
    </w:p>
    <w:p w:rsidR="001A773E" w:rsidRPr="001A773E" w:rsidRDefault="001A773E" w:rsidP="001A77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A773E" w:rsidRPr="001A773E" w:rsidRDefault="001A773E" w:rsidP="001A773E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A773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Carlos Alberto Franco França</w:t>
      </w:r>
      <w:r w:rsidRPr="001A773E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r w:rsidRPr="001A773E">
        <w:rPr>
          <w:rFonts w:ascii="Arial" w:eastAsia="Times New Roman" w:hAnsi="Arial" w:cs="Arial"/>
          <w:sz w:val="20"/>
          <w:szCs w:val="20"/>
          <w:lang w:eastAsia="pt-BR"/>
        </w:rPr>
        <w:t>Ministro de E</w:t>
      </w:r>
      <w:bookmarkStart w:id="0" w:name="_GoBack"/>
      <w:bookmarkEnd w:id="0"/>
      <w:r w:rsidRPr="001A773E">
        <w:rPr>
          <w:rFonts w:ascii="Arial" w:eastAsia="Times New Roman" w:hAnsi="Arial" w:cs="Arial"/>
          <w:sz w:val="20"/>
          <w:szCs w:val="20"/>
          <w:lang w:eastAsia="pt-BR"/>
        </w:rPr>
        <w:t>stado das Relações Exteriores</w:t>
      </w:r>
    </w:p>
    <w:p w:rsidR="00A57566" w:rsidRPr="001A773E" w:rsidRDefault="001A773E" w:rsidP="001A773E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A773E">
        <w:rPr>
          <w:rFonts w:ascii="Arial" w:eastAsia="Times New Roman" w:hAnsi="Arial" w:cs="Arial"/>
          <w:sz w:val="20"/>
          <w:szCs w:val="20"/>
          <w:lang w:eastAsia="pt-BR"/>
        </w:rPr>
        <w:t>   </w:t>
      </w:r>
    </w:p>
    <w:sectPr w:rsidR="00A57566" w:rsidRPr="001A77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880"/>
    <w:multiLevelType w:val="multilevel"/>
    <w:tmpl w:val="87C0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D4BD2"/>
    <w:multiLevelType w:val="multilevel"/>
    <w:tmpl w:val="DC88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53F43"/>
    <w:multiLevelType w:val="multilevel"/>
    <w:tmpl w:val="7CF0A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719D8"/>
    <w:multiLevelType w:val="multilevel"/>
    <w:tmpl w:val="50A4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69"/>
    <w:rsid w:val="0010497D"/>
    <w:rsid w:val="0015507E"/>
    <w:rsid w:val="001A773E"/>
    <w:rsid w:val="003F1F0B"/>
    <w:rsid w:val="006D7AA7"/>
    <w:rsid w:val="00747068"/>
    <w:rsid w:val="007D0710"/>
    <w:rsid w:val="007E4CDB"/>
    <w:rsid w:val="0087778A"/>
    <w:rsid w:val="00A57566"/>
    <w:rsid w:val="00BD2069"/>
    <w:rsid w:val="00BE2F80"/>
    <w:rsid w:val="00CD232F"/>
    <w:rsid w:val="00F8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C3BC"/>
  <w15:chartTrackingRefBased/>
  <w15:docId w15:val="{50DAAFAE-951A-4998-B31A-DCBB1C0E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D20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2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1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14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0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5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51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1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81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9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06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3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32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8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7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82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2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24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2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7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68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2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2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64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8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67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11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0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65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9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80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3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03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3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9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7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7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96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84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36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Jussimara Campos Matsumoto Miranda</dc:creator>
  <cp:keywords/>
  <dc:description/>
  <cp:lastModifiedBy>Jussimara Campos Matsumoto Miranda</cp:lastModifiedBy>
  <cp:revision>2</cp:revision>
  <dcterms:created xsi:type="dcterms:W3CDTF">2024-02-05T12:51:00Z</dcterms:created>
  <dcterms:modified xsi:type="dcterms:W3CDTF">2024-02-05T12:51:00Z</dcterms:modified>
</cp:coreProperties>
</file>