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D70" w:rsidRPr="00715D70" w:rsidRDefault="00715D70" w:rsidP="00715D70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715D70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4.829, de </w:t>
      </w:r>
      <w:proofErr w:type="gramStart"/>
      <w:r w:rsidRPr="00715D70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5</w:t>
      </w:r>
      <w:proofErr w:type="gramEnd"/>
      <w:r w:rsidRPr="00715D70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 de Novembro de 1965</w:t>
      </w:r>
    </w:p>
    <w:p w:rsidR="00715D70" w:rsidRPr="00715D70" w:rsidRDefault="00715D70" w:rsidP="00715D70">
      <w:pPr>
        <w:spacing w:before="100" w:beforeAutospacing="1" w:after="100" w:afterAutospacing="1" w:line="240" w:lineRule="auto"/>
        <w:ind w:left="5664"/>
        <w:rPr>
          <w:rFonts w:ascii="Arial" w:eastAsia="Times New Roman" w:hAnsi="Arial" w:cs="Arial"/>
          <w:sz w:val="20"/>
          <w:szCs w:val="20"/>
          <w:lang w:eastAsia="pt-BR"/>
        </w:rPr>
      </w:pPr>
      <w:r w:rsidRPr="00715D70">
        <w:rPr>
          <w:rFonts w:ascii="Arial" w:eastAsia="Times New Roman" w:hAnsi="Arial" w:cs="Arial"/>
          <w:sz w:val="20"/>
          <w:szCs w:val="20"/>
          <w:lang w:eastAsia="pt-BR"/>
        </w:rPr>
        <w:t xml:space="preserve">Institucionaliza o crédito rural. </w:t>
      </w:r>
    </w:p>
    <w:p w:rsidR="00715D70" w:rsidRPr="00715D70" w:rsidRDefault="00715D70" w:rsidP="00715D7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715D70">
        <w:rPr>
          <w:rFonts w:ascii="Arial" w:eastAsia="Times New Roman" w:hAnsi="Arial" w:cs="Arial"/>
          <w:sz w:val="20"/>
          <w:szCs w:val="20"/>
          <w:lang w:eastAsia="pt-BR"/>
        </w:rPr>
        <w:t>(Publicado no Diário Oficial - Seção I - Parte I - de 9-11-65)</w:t>
      </w:r>
    </w:p>
    <w:p w:rsidR="00715D70" w:rsidRPr="00715D70" w:rsidRDefault="00715D70" w:rsidP="00715D7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715D7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715D70" w:rsidRPr="00715D70" w:rsidRDefault="00715D70" w:rsidP="00715D7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15D70">
        <w:rPr>
          <w:rFonts w:ascii="Arial" w:eastAsia="Times New Roman" w:hAnsi="Arial" w:cs="Arial"/>
          <w:sz w:val="20"/>
          <w:szCs w:val="20"/>
          <w:lang w:eastAsia="pt-BR"/>
        </w:rPr>
        <w:t>Na página 11.467, 2ª coluna, republica-se o Art. 34, por ter saído com incorreções:</w:t>
      </w:r>
    </w:p>
    <w:p w:rsidR="00715D70" w:rsidRPr="00715D70" w:rsidRDefault="00715D70" w:rsidP="00715D7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15D70">
        <w:rPr>
          <w:rFonts w:ascii="Arial" w:eastAsia="Times New Roman" w:hAnsi="Arial" w:cs="Arial"/>
          <w:sz w:val="20"/>
          <w:szCs w:val="20"/>
          <w:lang w:eastAsia="pt-BR"/>
        </w:rPr>
        <w:t xml:space="preserve">Art. 34. As operações de crédito </w:t>
      </w:r>
      <w:proofErr w:type="gramStart"/>
      <w:r w:rsidRPr="00715D70">
        <w:rPr>
          <w:rFonts w:ascii="Arial" w:eastAsia="Times New Roman" w:hAnsi="Arial" w:cs="Arial"/>
          <w:sz w:val="20"/>
          <w:szCs w:val="20"/>
          <w:lang w:eastAsia="pt-BR"/>
        </w:rPr>
        <w:t>rural ,</w:t>
      </w:r>
      <w:proofErr w:type="gramEnd"/>
      <w:r w:rsidRPr="00715D70">
        <w:rPr>
          <w:rFonts w:ascii="Arial" w:eastAsia="Times New Roman" w:hAnsi="Arial" w:cs="Arial"/>
          <w:sz w:val="20"/>
          <w:szCs w:val="20"/>
          <w:lang w:eastAsia="pt-BR"/>
        </w:rPr>
        <w:t xml:space="preserve"> sob quaisquer modalidade, de valor até 50 (</w:t>
      </w:r>
      <w:proofErr w:type="spellStart"/>
      <w:r w:rsidRPr="00715D70">
        <w:rPr>
          <w:rFonts w:ascii="Arial" w:eastAsia="Times New Roman" w:hAnsi="Arial" w:cs="Arial"/>
          <w:sz w:val="20"/>
          <w:szCs w:val="20"/>
          <w:lang w:eastAsia="pt-BR"/>
        </w:rPr>
        <w:t>cinqüenta</w:t>
      </w:r>
      <w:proofErr w:type="spellEnd"/>
      <w:r w:rsidRPr="00715D70">
        <w:rPr>
          <w:rFonts w:ascii="Arial" w:eastAsia="Times New Roman" w:hAnsi="Arial" w:cs="Arial"/>
          <w:sz w:val="20"/>
          <w:szCs w:val="20"/>
          <w:lang w:eastAsia="pt-BR"/>
        </w:rPr>
        <w:t xml:space="preserve">) </w:t>
      </w:r>
      <w:proofErr w:type="spellStart"/>
      <w:r w:rsidRPr="00715D70">
        <w:rPr>
          <w:rFonts w:ascii="Arial" w:eastAsia="Times New Roman" w:hAnsi="Arial" w:cs="Arial"/>
          <w:sz w:val="20"/>
          <w:szCs w:val="20"/>
          <w:lang w:eastAsia="pt-BR"/>
        </w:rPr>
        <w:t>vêzes</w:t>
      </w:r>
      <w:proofErr w:type="spellEnd"/>
      <w:r w:rsidRPr="00715D70">
        <w:rPr>
          <w:rFonts w:ascii="Arial" w:eastAsia="Times New Roman" w:hAnsi="Arial" w:cs="Arial"/>
          <w:sz w:val="20"/>
          <w:szCs w:val="20"/>
          <w:lang w:eastAsia="pt-BR"/>
        </w:rPr>
        <w:t xml:space="preserve"> o maior salário-mínimo vigente no País, pagarão </w:t>
      </w:r>
      <w:proofErr w:type="spellStart"/>
      <w:r w:rsidRPr="00715D70">
        <w:rPr>
          <w:rFonts w:ascii="Arial" w:eastAsia="Times New Roman" w:hAnsi="Arial" w:cs="Arial"/>
          <w:sz w:val="20"/>
          <w:szCs w:val="20"/>
          <w:lang w:eastAsia="pt-BR"/>
        </w:rPr>
        <w:t>sòmente</w:t>
      </w:r>
      <w:proofErr w:type="spellEnd"/>
      <w:r w:rsidRPr="00715D70">
        <w:rPr>
          <w:rFonts w:ascii="Arial" w:eastAsia="Times New Roman" w:hAnsi="Arial" w:cs="Arial"/>
          <w:sz w:val="20"/>
          <w:szCs w:val="20"/>
          <w:lang w:eastAsia="pt-BR"/>
        </w:rPr>
        <w:t xml:space="preserve"> as despesas indispensáveis, ficando isentas de taxas VETADO relativas aos serviços bancários.</w:t>
      </w:r>
    </w:p>
    <w:p w:rsidR="00D3379F" w:rsidRPr="00715D70" w:rsidRDefault="00D3379F" w:rsidP="00715D70">
      <w:bookmarkStart w:id="0" w:name="_GoBack"/>
      <w:bookmarkEnd w:id="0"/>
    </w:p>
    <w:sectPr w:rsidR="00D3379F" w:rsidRPr="00715D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0BD"/>
    <w:rsid w:val="001D60BD"/>
    <w:rsid w:val="004622B9"/>
    <w:rsid w:val="00625C54"/>
    <w:rsid w:val="00715D70"/>
    <w:rsid w:val="00D3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715D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5D7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715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15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15D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715D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5D7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715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15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15D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6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9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3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4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9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9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5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6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2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0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9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93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6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4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8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1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1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60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9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1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9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0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3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95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1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0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7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4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0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0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9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16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56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74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8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4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53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5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5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1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26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1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1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1</cp:revision>
  <dcterms:created xsi:type="dcterms:W3CDTF">2014-12-03T11:00:00Z</dcterms:created>
  <dcterms:modified xsi:type="dcterms:W3CDTF">2014-12-03T14:32:00Z</dcterms:modified>
</cp:coreProperties>
</file>