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6" w:rsidRPr="0022714C" w:rsidRDefault="003F4C96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3F4C96" w:rsidRPr="0022714C" w:rsidRDefault="007F3C42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EM n</w:t>
      </w:r>
      <w:r w:rsidRPr="0022714C">
        <w:rPr>
          <w:rFonts w:ascii="Arial" w:hAnsi="Arial" w:cs="Arial"/>
          <w:strike/>
          <w:sz w:val="20"/>
          <w:szCs w:val="20"/>
        </w:rPr>
        <w:t>º</w:t>
      </w:r>
      <w:r w:rsidRPr="0022714C">
        <w:rPr>
          <w:rFonts w:ascii="Arial" w:hAnsi="Arial" w:cs="Arial"/>
          <w:sz w:val="20"/>
          <w:szCs w:val="20"/>
        </w:rPr>
        <w:t xml:space="preserve"> 00093/2024 MPO</w:t>
      </w:r>
    </w:p>
    <w:p w:rsidR="003F4C96" w:rsidRPr="0022714C" w:rsidRDefault="007F3C42">
      <w:pPr>
        <w:pStyle w:val="Textbody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 </w:t>
      </w:r>
    </w:p>
    <w:p w:rsidR="003F4C96" w:rsidRPr="0022714C" w:rsidRDefault="007F3C42">
      <w:pPr>
        <w:pStyle w:val="PreformattedText"/>
        <w:spacing w:after="1701"/>
        <w:jc w:val="right"/>
        <w:rPr>
          <w:rFonts w:ascii="Arial" w:hAnsi="Arial" w:cs="Arial"/>
        </w:rPr>
      </w:pPr>
      <w:r w:rsidRPr="0022714C">
        <w:rPr>
          <w:rFonts w:ascii="Arial" w:hAnsi="Arial" w:cs="Arial"/>
        </w:rPr>
        <w:t>Brasília, 11 de Outubro de 2024</w:t>
      </w:r>
    </w:p>
    <w:p w:rsidR="003F4C96" w:rsidRPr="0022714C" w:rsidRDefault="007F3C42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Senhor Presidente da República,</w:t>
      </w:r>
    </w:p>
    <w:p w:rsidR="003F4C96" w:rsidRPr="0022714C" w:rsidRDefault="007F3C42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1.                Proponho a abertura de crédito especial ao Orçamento Fiscal da União (Lei nº 14.822, de 22 de janeiro de 2024), no valor de R$ 15.400.839,00 (quinze milhões, quatrocentos mil, oitocentos e trinta e nove reais), em favor do Ministério de Portos e Aeroportos, conforme Quadro anexo a esta Exposição de Motivos.</w:t>
      </w:r>
    </w:p>
    <w:p w:rsidR="003F4C96" w:rsidRPr="0022714C" w:rsidRDefault="007F3C42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2.                O crédito em pauta visa incluir nova categoria de programação no orçamento vigente do mencionado órgão, no âmbito do Fundo Nacional de Aviação Civil – FNAC, com o objetivo de viabilizar a adequação do Aeroporto de Caruaru, no Estado de Pernambuco, à operação de aeronaves tipo 3C (Embraer 195 E2), prevendo a operação instrumentada (IFR) e o aumento da demanda de passageiros.</w:t>
      </w:r>
    </w:p>
    <w:p w:rsidR="003F4C96" w:rsidRPr="0022714C" w:rsidRDefault="007F3C42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 xml:space="preserve">3.                O pleito em referência será viabilizado mediante Projeto de Lei, à conta da anulação de dotações orçamentárias, observado o disposto no art. 43, § 1º, inciso III, da Lei nº 4.320, de 17 de março de 1964, em conformidade </w:t>
      </w:r>
      <w:r w:rsidRPr="0022714C">
        <w:rPr>
          <w:rFonts w:ascii="Arial" w:hAnsi="Arial" w:cs="Arial"/>
          <w:sz w:val="20"/>
          <w:szCs w:val="20"/>
        </w:rPr>
        <w:lastRenderedPageBreak/>
        <w:t>com as prescrições do art. 167, inciso V, da Constituição.</w:t>
      </w:r>
    </w:p>
    <w:p w:rsidR="003F4C96" w:rsidRPr="0022714C" w:rsidRDefault="007F3C42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4.                Em relação ao que dispõe o art. 54, § 4º, da Lei nº 14.791, de 29 de dezembro de 2023, Lei de Diretrizes Orçamentárias para 2024, LDO-2024, ressalta-se que a alteração não afeta a obtenção da meta de resultado primário fixada para o corrente exercício, uma vez que se refere ao remanejamento entre despesas primárias discricionárias, não alterando o respectivo montante. Quanto aos limites individualizados para as despesas primárias, vale informar que a proposição em questão está de acordo com o art. 3º da Lei Complementar nº 200, de 30 de agosto de 2023, tendo em vista que o remanejamento proposto não amplia as dotações orçamentárias sujeitas aos mencionados limites.</w:t>
      </w:r>
    </w:p>
    <w:p w:rsidR="003F4C96" w:rsidRPr="0022714C" w:rsidRDefault="007F3C42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5.                Cabe esclarecer, em relação ao disposto no art. 167, caput, inciso III, da Constituição Federal, "Regra de Ouro", que a alteração proposta não afeta o seu cumprimento.</w:t>
      </w:r>
    </w:p>
    <w:p w:rsidR="003F4C96" w:rsidRPr="0022714C" w:rsidRDefault="007F3C42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6.                Em atendimento ao § 18 do art. 54 da LDO-2024, segue, anexo, o demonstrativo de desvios de valores cancelados neste crédito que ultrapassam vinte por cento do valor inicialmente estabelecido na Lei Orçamentária de 2024 para as referidas categorias.</w:t>
      </w:r>
    </w:p>
    <w:p w:rsidR="003F4C96" w:rsidRPr="0022714C" w:rsidRDefault="007F3C42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7.                Acrescenta-se que os ajustes do Plano Plurianual para o período de 2024 a 2027, de que trata a Lei nº 14.802, de 10 de janeiro de 2024, porventura necessários em decorrência das alterações promovidas, deverão ser realizados de acordo com o art. 19, inciso I, da referida Lei.</w:t>
      </w:r>
    </w:p>
    <w:p w:rsidR="003F4C96" w:rsidRPr="0022714C" w:rsidRDefault="007F3C42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 xml:space="preserve">8.                Ressalte-se, por oportuno, que a alteração em pauta decorre de solicitação formalizada por meio do Sistema Integrado de Planejamento e Orçamento – SIOP, e as programações objeto de cancelamento não sofrerão </w:t>
      </w:r>
      <w:r w:rsidRPr="0022714C">
        <w:rPr>
          <w:rFonts w:ascii="Arial" w:hAnsi="Arial" w:cs="Arial"/>
          <w:sz w:val="20"/>
          <w:szCs w:val="20"/>
        </w:rPr>
        <w:lastRenderedPageBreak/>
        <w:t>prejuízos na sua execução, uma vez que os remanejamentos foram decididos com base em projeções de suas possibilidades de dispêndio até o final do exercício.</w:t>
      </w:r>
    </w:p>
    <w:p w:rsidR="003F4C96" w:rsidRPr="0022714C" w:rsidRDefault="007F3C42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9.                Diante do exposto, submeto à sua consideração o anexo Projeto de Lei, que visa efetivar a abertura de crédito especial.</w:t>
      </w:r>
    </w:p>
    <w:p w:rsidR="003F4C96" w:rsidRPr="0022714C" w:rsidRDefault="007F3C42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Respeitosamente,</w:t>
      </w:r>
    </w:p>
    <w:p w:rsidR="003F4C96" w:rsidRPr="0022714C" w:rsidRDefault="003F4C96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3F4C96" w:rsidRPr="0022714C" w:rsidRDefault="007F3C42">
      <w:pPr>
        <w:pStyle w:val="Textbody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 </w:t>
      </w:r>
    </w:p>
    <w:p w:rsidR="003F4C96" w:rsidRPr="0022714C" w:rsidRDefault="007F3C42">
      <w:pPr>
        <w:pStyle w:val="Textbody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> </w:t>
      </w: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C96" w:rsidRPr="0022714C" w:rsidRDefault="003F4C9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F3C42" w:rsidRPr="0022714C" w:rsidRDefault="007F3C42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7F3C42" w:rsidRPr="0022714C">
          <w:pgSz w:w="11906" w:h="16838"/>
          <w:pgMar w:top="1134" w:right="1134" w:bottom="1134" w:left="1134" w:header="720" w:footer="720" w:gutter="0"/>
          <w:cols w:space="720"/>
        </w:sectPr>
      </w:pPr>
      <w:r w:rsidRPr="0022714C">
        <w:rPr>
          <w:rFonts w:ascii="Arial" w:hAnsi="Arial" w:cs="Arial"/>
          <w:b/>
          <w:i/>
          <w:sz w:val="20"/>
          <w:szCs w:val="20"/>
        </w:rPr>
        <w:t>Assinado eletronicamente por: Simone Tebet</w:t>
      </w:r>
    </w:p>
    <w:p w:rsidR="007F3C42" w:rsidRPr="0022714C" w:rsidRDefault="007F3C42" w:rsidP="320CF07D">
      <w:pPr>
        <w:ind w:right="-1"/>
        <w:jc w:val="center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pacing w:val="-3"/>
          <w:sz w:val="20"/>
          <w:szCs w:val="20"/>
        </w:rPr>
        <w:lastRenderedPageBreak/>
        <w:t>QUADRO ANEXO À EXPOSIÇÃO DE MOTIVOS DO MINISTÉRIO DO PLANEJAMENTO E ORÇAMENTO N</w:t>
      </w:r>
      <w:r w:rsidRPr="0022714C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22714C">
        <w:rPr>
          <w:rFonts w:ascii="Arial" w:hAnsi="Arial" w:cs="Arial"/>
          <w:spacing w:val="-3"/>
          <w:sz w:val="20"/>
          <w:szCs w:val="20"/>
        </w:rPr>
        <w:t xml:space="preserve"> 93, DE 11/10/202</w:t>
      </w:r>
      <w:r w:rsidRPr="0022714C">
        <w:rPr>
          <w:rFonts w:ascii="Arial" w:hAnsi="Arial" w:cs="Arial"/>
          <w:sz w:val="20"/>
          <w:szCs w:val="20"/>
        </w:rPr>
        <w:t>4</w:t>
      </w:r>
    </w:p>
    <w:p w:rsidR="007F3C42" w:rsidRPr="0022714C" w:rsidRDefault="007F3C42" w:rsidP="00C4776D">
      <w:pPr>
        <w:jc w:val="right"/>
        <w:rPr>
          <w:rFonts w:ascii="Arial" w:hAnsi="Arial" w:cs="Arial"/>
          <w:sz w:val="20"/>
          <w:szCs w:val="20"/>
        </w:rPr>
      </w:pPr>
    </w:p>
    <w:p w:rsidR="007F3C42" w:rsidRPr="0022714C" w:rsidRDefault="007F3C42" w:rsidP="00C4776D">
      <w:pPr>
        <w:jc w:val="right"/>
        <w:rPr>
          <w:rFonts w:ascii="Arial" w:hAnsi="Arial" w:cs="Arial"/>
          <w:sz w:val="20"/>
          <w:szCs w:val="20"/>
        </w:rPr>
      </w:pPr>
    </w:p>
    <w:p w:rsidR="007F3C42" w:rsidRPr="0022714C" w:rsidRDefault="007F3C42" w:rsidP="00C4776D">
      <w:pPr>
        <w:jc w:val="right"/>
        <w:rPr>
          <w:rFonts w:ascii="Arial" w:hAnsi="Arial" w:cs="Arial"/>
          <w:sz w:val="20"/>
          <w:szCs w:val="20"/>
        </w:rPr>
      </w:pPr>
      <w:r w:rsidRPr="0022714C">
        <w:rPr>
          <w:rFonts w:ascii="Arial" w:hAnsi="Arial" w:cs="Arial"/>
          <w:sz w:val="20"/>
          <w:szCs w:val="20"/>
        </w:rPr>
        <w:t xml:space="preserve">  R$ 1,00</w:t>
      </w:r>
    </w:p>
    <w:tbl>
      <w:tblPr>
        <w:tblW w:w="95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718"/>
        <w:gridCol w:w="1731"/>
      </w:tblGrid>
      <w:tr w:rsidR="007F3C42" w:rsidRPr="0022714C" w:rsidTr="007E605B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C42" w:rsidRPr="0022714C" w:rsidRDefault="007F3C42" w:rsidP="00422AE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7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C42" w:rsidRPr="0022714C" w:rsidRDefault="007F3C42" w:rsidP="00F055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7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Aplicação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3C42" w:rsidRPr="0022714C" w:rsidRDefault="007F3C42" w:rsidP="00422AE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7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Origem dos Recursos</w:t>
            </w:r>
          </w:p>
        </w:tc>
      </w:tr>
      <w:tr w:rsidR="007F3C42" w:rsidRPr="0022714C" w:rsidTr="007E605B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7F3C42" w:rsidRPr="0022714C" w:rsidRDefault="007F3C42" w:rsidP="320CF0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F3C42" w:rsidRPr="0022714C" w:rsidRDefault="007F3C42" w:rsidP="003B2A61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7F3C42" w:rsidRPr="0022714C" w:rsidRDefault="007F3C42" w:rsidP="003B2A61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F3C42" w:rsidRPr="0022714C" w:rsidTr="007E605B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7F3C42" w:rsidRPr="0022714C" w:rsidRDefault="007F3C42" w:rsidP="006343D8">
            <w:pPr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hAnsi="Arial" w:cs="Arial"/>
                <w:b/>
                <w:sz w:val="20"/>
                <w:szCs w:val="20"/>
              </w:rPr>
              <w:t>Ministério de Portos e Aeroportos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F3C42" w:rsidRPr="0022714C" w:rsidRDefault="007F3C42" w:rsidP="4ACF31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7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15.400.839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7F3C42" w:rsidRPr="0022714C" w:rsidRDefault="007F3C42" w:rsidP="4ACF31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7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15.400.839</w:t>
            </w:r>
          </w:p>
        </w:tc>
      </w:tr>
      <w:tr w:rsidR="007F3C42" w:rsidRPr="0022714C" w:rsidTr="007E605B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7F3C42" w:rsidRPr="0022714C" w:rsidRDefault="007F3C42" w:rsidP="006343D8">
            <w:pPr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hAnsi="Arial" w:cs="Arial"/>
                <w:sz w:val="20"/>
                <w:szCs w:val="20"/>
              </w:rPr>
              <w:t>Fundo Nacional de Aviação Civil - FNAC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F3C42" w:rsidRPr="0022714C" w:rsidRDefault="007F3C42" w:rsidP="4ACF31F2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714C">
              <w:rPr>
                <w:rFonts w:ascii="Arial" w:hAnsi="Arial" w:cs="Arial"/>
                <w:sz w:val="20"/>
                <w:szCs w:val="20"/>
                <w:lang w:eastAsia="en-US"/>
              </w:rPr>
              <w:t>15.400.839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7F3C42" w:rsidRPr="0022714C" w:rsidRDefault="007F3C42" w:rsidP="4ACF31F2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714C">
              <w:rPr>
                <w:rFonts w:ascii="Arial" w:hAnsi="Arial" w:cs="Arial"/>
                <w:sz w:val="20"/>
                <w:szCs w:val="20"/>
                <w:lang w:eastAsia="en-US"/>
              </w:rPr>
              <w:t>15.400.839</w:t>
            </w:r>
          </w:p>
        </w:tc>
      </w:tr>
      <w:tr w:rsidR="007F3C42" w:rsidRPr="0022714C" w:rsidTr="007E605B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7F3C42" w:rsidRPr="0022714C" w:rsidRDefault="007F3C42" w:rsidP="00634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F3C42" w:rsidRPr="0022714C" w:rsidRDefault="007F3C42" w:rsidP="006343D8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7F3C42" w:rsidRPr="0022714C" w:rsidRDefault="007F3C42" w:rsidP="006343D8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F3C42" w:rsidRPr="0022714C" w:rsidTr="007E605B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7F3C42" w:rsidRPr="0022714C" w:rsidRDefault="007F3C42" w:rsidP="006343D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F3C42" w:rsidRPr="0022714C" w:rsidRDefault="007F3C42" w:rsidP="006343D8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7F3C42" w:rsidRPr="0022714C" w:rsidRDefault="007F3C42" w:rsidP="006343D8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F3C42" w:rsidRPr="0022714C" w:rsidTr="007E605B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25" w:type="dxa"/>
            </w:tcMar>
            <w:vAlign w:val="center"/>
          </w:tcPr>
          <w:p w:rsidR="007F3C42" w:rsidRPr="0022714C" w:rsidRDefault="007F3C42" w:rsidP="006343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714C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C42" w:rsidRPr="0022714C" w:rsidRDefault="007F3C42" w:rsidP="4ACF3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hAnsi="Arial" w:cs="Arial"/>
                <w:b/>
                <w:bCs/>
                <w:sz w:val="20"/>
                <w:szCs w:val="20"/>
              </w:rPr>
              <w:t>15.400.839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C42" w:rsidRPr="0022714C" w:rsidRDefault="007F3C42" w:rsidP="4ACF3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hAnsi="Arial" w:cs="Arial"/>
                <w:b/>
                <w:bCs/>
                <w:sz w:val="20"/>
                <w:szCs w:val="20"/>
              </w:rPr>
              <w:t>15.400.839</w:t>
            </w:r>
          </w:p>
        </w:tc>
      </w:tr>
    </w:tbl>
    <w:p w:rsidR="007F3C42" w:rsidRPr="0022714C" w:rsidRDefault="007F3C42" w:rsidP="00C12C64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:rsidR="007F3C42" w:rsidRPr="0022714C" w:rsidRDefault="007F3C42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7F3C42" w:rsidRPr="0022714C" w:rsidSect="002675BC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40"/>
        <w:gridCol w:w="1060"/>
        <w:gridCol w:w="80"/>
        <w:gridCol w:w="420"/>
        <w:gridCol w:w="800"/>
        <w:gridCol w:w="3480"/>
        <w:gridCol w:w="440"/>
        <w:gridCol w:w="1600"/>
        <w:gridCol w:w="1600"/>
        <w:gridCol w:w="780"/>
        <w:gridCol w:w="820"/>
        <w:gridCol w:w="1600"/>
        <w:gridCol w:w="480"/>
        <w:gridCol w:w="1120"/>
        <w:gridCol w:w="1476"/>
        <w:gridCol w:w="40"/>
        <w:gridCol w:w="6"/>
        <w:gridCol w:w="34"/>
        <w:gridCol w:w="6"/>
      </w:tblGrid>
      <w:tr w:rsidR="007F3C42" w:rsidRPr="0022714C" w:rsidTr="007F3C42">
        <w:trPr>
          <w:gridAfter w:val="1"/>
          <w:wAfter w:w="6" w:type="dxa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  <w:bookmarkStart w:id="1" w:name="JR_PAGE_ANCHOR_0_1"/>
            <w:bookmarkEnd w:id="1"/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30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22714C">
            <w:pPr>
              <w:pStyle w:val="EMPTYCELLSTYLE"/>
              <w:rPr>
                <w:rFonts w:ascii="Arial" w:hAnsi="Arial" w:cs="Arial"/>
                <w:sz w:val="20"/>
              </w:rPr>
            </w:pPr>
            <w:r w:rsidRPr="0022714C">
              <w:rPr>
                <w:rFonts w:ascii="Arial" w:hAnsi="Arial" w:cs="Arial"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" o:spid="_x0000_s1026" type="#_x0000_t75" style="position:absolute;margin-left:1.5pt;margin-top:6.9pt;width:53pt;height:49.85pt;z-index:251659264;visibility:visible;mso-wrap-distance-left:0;mso-wrap-distance-right:0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10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40" w:type="dxa"/>
            <w:gridSpan w:val="9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7F3C42" w:rsidRPr="0022714C" w:rsidRDefault="007F3C42">
            <w:pPr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Ministério do Planejamento e Orçamento</w:t>
            </w: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trHeight w:hRule="exact" w:val="36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40" w:type="dxa"/>
            <w:gridSpan w:val="9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7F3C42" w:rsidRPr="0022714C" w:rsidRDefault="007F3C42">
            <w:pPr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" w:hAnsi="Arial" w:cs="Arial"/>
                <w:color w:val="000000"/>
                <w:sz w:val="20"/>
                <w:szCs w:val="20"/>
              </w:rPr>
              <w:t>SIOP - Alterações Orçamentárias</w:t>
            </w:r>
          </w:p>
        </w:tc>
        <w:tc>
          <w:tcPr>
            <w:tcW w:w="312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Exercício: 2024</w:t>
            </w: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40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40" w:type="dxa"/>
            <w:gridSpan w:val="9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7F3C42" w:rsidRPr="0022714C" w:rsidRDefault="007F3C42">
            <w:pPr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RELATÓRIO DEMONSTRATIVO DE DESVIOS</w:t>
            </w: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trHeight w:hRule="exact" w:val="30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662" w:type="dxa"/>
            <w:gridSpan w:val="14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7F3C42" w:rsidRPr="0022714C" w:rsidRDefault="007F3C42">
            <w:pPr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" w:hAnsi="Arial" w:cs="Arial"/>
                <w:color w:val="000000"/>
                <w:sz w:val="20"/>
                <w:szCs w:val="20"/>
              </w:rPr>
              <w:t>(Art. 54, §18, da Lei nº 14.791, de 29 de dezembro de 2023)</w:t>
            </w: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10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trHeight w:hRule="exact" w:val="30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12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R$ 1,00</w:t>
            </w: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4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trHeight w:hRule="exact" w:val="2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882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2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trHeight w:hRule="exact" w:val="40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3C42" w:rsidRPr="0022714C" w:rsidRDefault="007F3C42">
            <w:pPr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Programação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LOA</w:t>
            </w: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(A)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Dotação</w:t>
            </w: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Atual (B)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Créditos em</w:t>
            </w: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Tramitação (C)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Valor deste</w:t>
            </w: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Crédito (D)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Dotação Resultante</w:t>
            </w: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(E) = B + C + D</w:t>
            </w:r>
          </w:p>
        </w:tc>
        <w:tc>
          <w:tcPr>
            <w:tcW w:w="152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Desvio em Relação à</w:t>
            </w:r>
            <w:r w:rsidRPr="0022714C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LOA (F) = (E - A) / A</w:t>
            </w: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2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trHeight w:hRule="exact" w:val="2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882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4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trHeight w:hRule="exact" w:val="36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10.68902.26.781.3104.14UB.0195 - Reforma e Reaparelhamento de Aeroportos e Aeródromos de Interesse Regional, de Propriedade da União - No Município de Eirunepé - AM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-10.000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-100,00 %</w:t>
            </w: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trHeight w:hRule="exact" w:val="30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10.68902.26.122.3104.210F.0001 - Desenvolvimento da Aviação Civil (Gestão) - Nacional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59.134.286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58.551.286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-15.390.839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43.160.447</w:t>
            </w:r>
          </w:p>
        </w:tc>
        <w:tc>
          <w:tcPr>
            <w:tcW w:w="152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-27,01 %</w:t>
            </w: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6655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trHeight w:hRule="exact" w:val="2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882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6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2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SansSerif" w:hAnsi="Arial" w:cs="Arial"/>
                <w:color w:val="000000"/>
                <w:sz w:val="20"/>
                <w:szCs w:val="20"/>
              </w:rPr>
              <w:t>SIOP - http://www.siop.planejamento.gov.br</w:t>
            </w: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9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SansSerif" w:hAnsi="Arial" w:cs="Arial"/>
                <w:color w:val="000000"/>
                <w:sz w:val="20"/>
                <w:szCs w:val="20"/>
              </w:rPr>
              <w:t>10/10/2024 18:52</w:t>
            </w: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20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Página 1 de</w:t>
            </w: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rPr>
                <w:rFonts w:ascii="Arial" w:hAnsi="Arial" w:cs="Arial"/>
                <w:sz w:val="20"/>
                <w:szCs w:val="20"/>
              </w:rPr>
            </w:pPr>
            <w:r w:rsidRPr="0022714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9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7F3C42" w:rsidRPr="0022714C" w:rsidTr="007F3C42">
        <w:trPr>
          <w:gridAfter w:val="1"/>
          <w:wAfter w:w="6" w:type="dxa"/>
          <w:trHeight w:hRule="exact" w:val="40"/>
        </w:trPr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gridSpan w:val="2"/>
          </w:tcPr>
          <w:p w:rsidR="007F3C42" w:rsidRPr="0022714C" w:rsidRDefault="007F3C42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:rsidR="003F4C96" w:rsidRPr="0022714C" w:rsidRDefault="003F4C96" w:rsidP="007F3C42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</w:p>
    <w:sectPr w:rsidR="003F4C96" w:rsidRPr="0022714C" w:rsidSect="00913F6D">
      <w:pgSz w:w="16838" w:h="11906" w:orient="landscape"/>
      <w:pgMar w:top="720" w:right="0" w:bottom="720" w:left="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604" w:rsidRDefault="007F3C42">
      <w:r>
        <w:separator/>
      </w:r>
    </w:p>
  </w:endnote>
  <w:endnote w:type="continuationSeparator" w:id="0">
    <w:p w:rsidR="00B44604" w:rsidRDefault="007F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604" w:rsidRDefault="007F3C42">
      <w:r>
        <w:rPr>
          <w:color w:val="000000"/>
        </w:rPr>
        <w:separator/>
      </w:r>
    </w:p>
  </w:footnote>
  <w:footnote w:type="continuationSeparator" w:id="0">
    <w:p w:rsidR="00B44604" w:rsidRDefault="007F3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96"/>
    <w:rsid w:val="0022714C"/>
    <w:rsid w:val="003F4C96"/>
    <w:rsid w:val="007F3C42"/>
    <w:rsid w:val="0085032F"/>
    <w:rsid w:val="00B4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349375-0422-447B-BA5F-80147478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EMPTYCELLSTYLE">
    <w:name w:val="EMPTY_CELL_STYLE"/>
    <w:qFormat/>
    <w:rsid w:val="007F3C42"/>
    <w:pPr>
      <w:widowControl/>
      <w:autoSpaceDN/>
      <w:textAlignment w:val="auto"/>
    </w:pPr>
    <w:rPr>
      <w:rFonts w:ascii="SansSerif" w:eastAsia="SansSerif" w:hAnsi="SansSerif" w:cs="SansSerif"/>
      <w:color w:val="000000"/>
      <w:kern w:val="0"/>
      <w:sz w:val="1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3829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Edvaldo Luiz da Silva</cp:lastModifiedBy>
  <cp:revision>2</cp:revision>
  <dcterms:created xsi:type="dcterms:W3CDTF">2024-10-16T18:54:00Z</dcterms:created>
  <dcterms:modified xsi:type="dcterms:W3CDTF">2024-10-16T18:54:00Z</dcterms:modified>
</cp:coreProperties>
</file>