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26" w:rsidRPr="00923BCD" w:rsidRDefault="00292426">
      <w:pPr>
        <w:pStyle w:val="Textbody"/>
        <w:rPr>
          <w:rFonts w:ascii="Arial" w:hAnsi="Arial" w:cs="Arial"/>
          <w:b/>
          <w:sz w:val="20"/>
          <w:szCs w:val="20"/>
        </w:rPr>
      </w:pPr>
      <w:bookmarkStart w:id="0" w:name="_GoBack"/>
    </w:p>
    <w:p w:rsidR="00292426" w:rsidRPr="00923BCD" w:rsidRDefault="009A754F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EM n</w:t>
      </w:r>
      <w:r w:rsidRPr="00923BCD">
        <w:rPr>
          <w:rFonts w:ascii="Arial" w:hAnsi="Arial" w:cs="Arial"/>
          <w:strike/>
          <w:sz w:val="20"/>
          <w:szCs w:val="20"/>
        </w:rPr>
        <w:t>º</w:t>
      </w:r>
      <w:r w:rsidRPr="00923BCD">
        <w:rPr>
          <w:rFonts w:ascii="Arial" w:hAnsi="Arial" w:cs="Arial"/>
          <w:sz w:val="20"/>
          <w:szCs w:val="20"/>
        </w:rPr>
        <w:t xml:space="preserve"> 00071/2023 MPO</w:t>
      </w:r>
    </w:p>
    <w:p w:rsidR="00292426" w:rsidRPr="00923BCD" w:rsidRDefault="009A754F">
      <w:pPr>
        <w:pStyle w:val="Textbody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 </w:t>
      </w:r>
    </w:p>
    <w:p w:rsidR="00292426" w:rsidRPr="00923BCD" w:rsidRDefault="009A754F">
      <w:pPr>
        <w:pStyle w:val="PreformattedText"/>
        <w:spacing w:after="1701"/>
        <w:jc w:val="right"/>
        <w:rPr>
          <w:rFonts w:ascii="Arial" w:hAnsi="Arial" w:cs="Arial"/>
        </w:rPr>
      </w:pPr>
      <w:r w:rsidRPr="00923BCD">
        <w:rPr>
          <w:rFonts w:ascii="Arial" w:hAnsi="Arial" w:cs="Arial"/>
        </w:rPr>
        <w:t>Brasília, 10 de Outubro de 2023</w:t>
      </w:r>
    </w:p>
    <w:p w:rsidR="00292426" w:rsidRPr="00923BCD" w:rsidRDefault="009A754F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Senhor Presidente da República,</w:t>
      </w:r>
    </w:p>
    <w:p w:rsidR="00292426" w:rsidRPr="00923BCD" w:rsidRDefault="009A75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1.                Proponho a abertura de crédito especial ao Orçamento Fiscal da União (Lei nº 14.535, de 17 de janeiro de 2023), no valor de R$ 3.143.559,00 (três milhões, cento e quarenta e três mil, quinhentos e cinquenta e nove reais), em favor dos Ministérios da Justiça e Segurança Pública, e da Integração e do Desenvolvimento Regional, conforme demonstrado em Quadro Anexo a esta Exposição de Motivos.</w:t>
      </w:r>
    </w:p>
    <w:p w:rsidR="00292426" w:rsidRPr="00923BCD" w:rsidRDefault="009A75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2.                O crédito em pauta visa incluir novas categorias de programação no orçamento vigente dos mencionados órgãos, referentes a Emendas Individuais, de acordo com solicitação de seus autores, a fim de atender despesas com:</w:t>
      </w:r>
    </w:p>
    <w:p w:rsidR="00292426" w:rsidRPr="00923BCD" w:rsidRDefault="009A75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                   a) no Ministério da Justiça e Segurança Pública:</w:t>
      </w:r>
    </w:p>
    <w:p w:rsidR="00292426" w:rsidRPr="00923BCD" w:rsidRDefault="009A75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- Administração Direta, o apoio ao Sistema Penitenciário Nacional; e</w:t>
      </w:r>
    </w:p>
    <w:p w:rsidR="00292426" w:rsidRPr="00923BCD" w:rsidRDefault="009A75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                   b) no Ministério da Integração e do Desenvolvimento Regional:</w:t>
      </w:r>
    </w:p>
    <w:p w:rsidR="00292426" w:rsidRPr="00923BCD" w:rsidRDefault="009A75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- Departamento Nacional de Obras Contra as Secas – DNOCS, o apoio a projetos de desenvolvimento sustentável local integrado.</w:t>
      </w:r>
    </w:p>
    <w:p w:rsidR="00292426" w:rsidRPr="00923BCD" w:rsidRDefault="009A75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3.                O pleito em referência será viabilizado mediante Projeto de Lei, à conta de anulação de dotações orçamentárias, referente a Emendas Individuais, observado o disposto no art. 43, § 1º, inciso III, da Lei nº 4.320, de 17 de março de 1964, em conformidade com as prescrições do art. 167, inciso V, da Constituição.</w:t>
      </w:r>
    </w:p>
    <w:p w:rsidR="00292426" w:rsidRPr="00923BCD" w:rsidRDefault="009A75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4.                Em relação ao que dispõe o art. 52, § 4º, da Lei nº 14.436, de 9 de agosto de 2022, Lei de Diretrizes Orçamentárias para 2023 - LDO-2023, cumpre informar que as alterações propostas no presente ato não afetam a obtenção da meta de resultado primário fixada para o corrente exercício, uma vez que se referem a remanejamento entre despesas primárias discricionárias, não alterando o seu montante.</w:t>
      </w:r>
    </w:p>
    <w:p w:rsidR="00292426" w:rsidRPr="00923BCD" w:rsidRDefault="009A75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 xml:space="preserve">5.                No que tange aos limites individualizados para as despesas primárias e demais operações que afetam o resultado primário, vale mencionar que o crédito em </w:t>
      </w:r>
      <w:r w:rsidRPr="00923BCD">
        <w:rPr>
          <w:rFonts w:ascii="Arial" w:hAnsi="Arial" w:cs="Arial"/>
          <w:sz w:val="20"/>
          <w:szCs w:val="20"/>
        </w:rPr>
        <w:lastRenderedPageBreak/>
        <w:t>questão está de acordo com o § 1º do art. 12 da Lei Complementar nº 200, de 30 de agosto de 2023, por não ampliar as dotações orçamentárias sujeitas aos mencionados limites. Ressalta-se que, com a sanção da citada Lei, ficou revogado o art. 107 do Ato das Disposições Constitucionais Transitórias - ADCT, conforme dispõe o art. 9º da Emenda Constitucional nº 126, de 21 de dezembro de 2022, aplicando-se, em 2023, os limites vigentes no momento da publicação da LOA-2023, relativos ao respectivo Poder ou órgão, segundo o estabelecido no caput do art. 12 da Lei Complementar nº 200, de 2023.</w:t>
      </w:r>
    </w:p>
    <w:p w:rsidR="00292426" w:rsidRPr="00923BCD" w:rsidRDefault="009A75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6.                No que diz respeito ao disposto no inciso III do caput do art. 167 da Constituição Federal, cumpre ressaltar que o presente ato afeta positivamente o cumprimento da “Regra de Ouro”.</w:t>
      </w:r>
    </w:p>
    <w:p w:rsidR="00292426" w:rsidRPr="00923BCD" w:rsidRDefault="009A75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7.                Em relação ao § 18 do art. 52 da LDO-2023, segue, em anexo, o demonstrativo de desvios de valores cancelados que ultrapassam vinte por cento das dotações das respectivas ações.</w:t>
      </w:r>
    </w:p>
    <w:p w:rsidR="00292426" w:rsidRPr="00923BCD" w:rsidRDefault="009A75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8.                Cabe acrescentar que os ajustes do Plano Plurianual para o período de 2020 a 2023, de que trata a Lei nº 13.971, de 27 de dezembro de 2019, porventura necessários em decorrência das alterações promovidas, deverão ser realizados de acordo com o inciso I do art. 21 da referida Lei.</w:t>
      </w:r>
    </w:p>
    <w:p w:rsidR="00292426" w:rsidRPr="00923BCD" w:rsidRDefault="009A75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9.                Ressalte-se, por oportuno, que as alterações em comento decorrem de solicitações formalizadas pelos próprios autores das emendas individuais, por meio do Sistema Integrado de Planejamento e Orçamento – SIOP, e as programações objeto de cancelamento não sofrerão prejuízo na sua execução, uma vez que os remanejamentos propostos estão de acordo com as respectivas solicitações.</w:t>
      </w:r>
    </w:p>
    <w:p w:rsidR="00292426" w:rsidRPr="00923BCD" w:rsidRDefault="009A75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10.              Informo ainda que, na hipótese de atendimento ao pleito, a proposta de abertura do referido crédito deverá ser encaminhada ao Congresso Nacional até o dia 15 de outubro de 2023, de acordo com o § 2º do art. 52 da LDO-2023.</w:t>
      </w:r>
    </w:p>
    <w:p w:rsidR="00292426" w:rsidRPr="00923BCD" w:rsidRDefault="009A75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11.              Diante do exposto, submeto à sua consideração o anexo Projeto de Lei, que visa efetivar a abertura de crédito especial.</w:t>
      </w:r>
    </w:p>
    <w:p w:rsidR="00292426" w:rsidRPr="00923BCD" w:rsidRDefault="009A754F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Respeitosamente,</w:t>
      </w:r>
    </w:p>
    <w:p w:rsidR="00292426" w:rsidRPr="00923BCD" w:rsidRDefault="00292426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292426" w:rsidRPr="00923BCD" w:rsidRDefault="009A754F">
      <w:pPr>
        <w:pStyle w:val="Textbody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 </w:t>
      </w:r>
    </w:p>
    <w:p w:rsidR="00292426" w:rsidRPr="00923BCD" w:rsidRDefault="009A754F">
      <w:pPr>
        <w:pStyle w:val="Textbody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> </w:t>
      </w: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292426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92426" w:rsidRPr="00923BCD" w:rsidRDefault="009A754F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923BCD">
        <w:rPr>
          <w:rFonts w:ascii="Arial" w:hAnsi="Arial" w:cs="Arial"/>
          <w:b/>
          <w:i/>
          <w:sz w:val="20"/>
          <w:szCs w:val="20"/>
        </w:rPr>
        <w:t>Assinado eletronicamente por: Simone Nassar Tebet</w:t>
      </w:r>
      <w:r w:rsidRPr="00923BCD">
        <w:rPr>
          <w:rFonts w:ascii="Arial" w:hAnsi="Arial" w:cs="Arial"/>
          <w:b/>
          <w:i/>
          <w:sz w:val="20"/>
          <w:szCs w:val="20"/>
        </w:rPr>
        <w:br w:type="page"/>
      </w:r>
    </w:p>
    <w:p w:rsidR="009178A9" w:rsidRPr="00923BCD" w:rsidRDefault="009178A9" w:rsidP="005F4C2E">
      <w:pPr>
        <w:ind w:right="-1"/>
        <w:jc w:val="center"/>
        <w:rPr>
          <w:rFonts w:ascii="Arial" w:hAnsi="Arial" w:cs="Arial"/>
          <w:spacing w:val="-3"/>
          <w:sz w:val="20"/>
          <w:szCs w:val="20"/>
        </w:rPr>
      </w:pPr>
      <w:r w:rsidRPr="00923BCD">
        <w:rPr>
          <w:rFonts w:ascii="Arial" w:hAnsi="Arial" w:cs="Arial"/>
          <w:spacing w:val="-3"/>
          <w:sz w:val="20"/>
          <w:szCs w:val="20"/>
        </w:rPr>
        <w:lastRenderedPageBreak/>
        <w:t>QUADRO ANEXO À EXPOSIÇÃO DE MOTIVOS DO MINISTÉRIO DO PLANEJAMENTO E ORÇAMENTO N</w:t>
      </w:r>
      <w:r w:rsidRPr="00923BCD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923BCD">
        <w:rPr>
          <w:rFonts w:ascii="Arial" w:hAnsi="Arial" w:cs="Arial"/>
          <w:spacing w:val="-3"/>
          <w:sz w:val="20"/>
          <w:szCs w:val="20"/>
        </w:rPr>
        <w:t xml:space="preserve"> 71, DE </w:t>
      </w:r>
      <w:r w:rsidR="009A754F" w:rsidRPr="00923BCD">
        <w:rPr>
          <w:rFonts w:ascii="Arial" w:hAnsi="Arial" w:cs="Arial"/>
          <w:spacing w:val="-3"/>
          <w:sz w:val="20"/>
          <w:szCs w:val="20"/>
        </w:rPr>
        <w:t>10</w:t>
      </w:r>
      <w:r w:rsidRPr="00923BCD">
        <w:rPr>
          <w:rFonts w:ascii="Arial" w:hAnsi="Arial" w:cs="Arial"/>
          <w:spacing w:val="-3"/>
          <w:sz w:val="20"/>
          <w:szCs w:val="20"/>
        </w:rPr>
        <w:t>/10/2023</w:t>
      </w:r>
    </w:p>
    <w:p w:rsidR="009178A9" w:rsidRPr="00923BCD" w:rsidRDefault="009178A9" w:rsidP="00C4776D">
      <w:pPr>
        <w:jc w:val="right"/>
        <w:rPr>
          <w:rFonts w:ascii="Arial" w:hAnsi="Arial" w:cs="Arial"/>
          <w:sz w:val="20"/>
          <w:szCs w:val="20"/>
        </w:rPr>
      </w:pPr>
    </w:p>
    <w:p w:rsidR="009178A9" w:rsidRPr="00923BCD" w:rsidRDefault="009178A9" w:rsidP="00C4776D">
      <w:pPr>
        <w:jc w:val="right"/>
        <w:rPr>
          <w:rFonts w:ascii="Arial" w:hAnsi="Arial" w:cs="Arial"/>
          <w:sz w:val="20"/>
          <w:szCs w:val="20"/>
        </w:rPr>
      </w:pPr>
    </w:p>
    <w:p w:rsidR="009178A9" w:rsidRPr="00923BCD" w:rsidRDefault="009178A9" w:rsidP="00C4776D">
      <w:pPr>
        <w:jc w:val="right"/>
        <w:rPr>
          <w:rFonts w:ascii="Arial" w:hAnsi="Arial" w:cs="Arial"/>
          <w:sz w:val="20"/>
          <w:szCs w:val="20"/>
        </w:rPr>
      </w:pPr>
      <w:r w:rsidRPr="00923BCD">
        <w:rPr>
          <w:rFonts w:ascii="Arial" w:hAnsi="Arial" w:cs="Arial"/>
          <w:sz w:val="20"/>
          <w:szCs w:val="20"/>
        </w:rPr>
        <w:t xml:space="preserve">  R$ 1,00</w:t>
      </w:r>
    </w:p>
    <w:tbl>
      <w:tblPr>
        <w:tblW w:w="95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718"/>
        <w:gridCol w:w="1731"/>
      </w:tblGrid>
      <w:tr w:rsidR="009178A9" w:rsidRPr="00923BCD" w:rsidTr="00DE1250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8A9" w:rsidRPr="00923BCD" w:rsidRDefault="009178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8A9" w:rsidRPr="00923BCD" w:rsidRDefault="009178A9" w:rsidP="00F055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Aplicação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78A9" w:rsidRPr="00923BCD" w:rsidRDefault="009178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Origem dos Recursos</w:t>
            </w: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  <w:tcMar>
              <w:left w:w="425" w:type="dxa"/>
            </w:tcMar>
          </w:tcPr>
          <w:p w:rsidR="009178A9" w:rsidRPr="00923BCD" w:rsidRDefault="009178A9" w:rsidP="007C58E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7C58ED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7C58ED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178A9" w:rsidRPr="00923BCD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B664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_Hlk147076727"/>
            <w:r w:rsidRPr="00923BCD">
              <w:rPr>
                <w:rFonts w:ascii="Arial" w:hAnsi="Arial" w:cs="Arial"/>
                <w:b/>
                <w:sz w:val="20"/>
                <w:szCs w:val="20"/>
              </w:rPr>
              <w:t>Ministério da Agricultura e Pecuária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399.128</w:t>
            </w:r>
          </w:p>
        </w:tc>
      </w:tr>
      <w:tr w:rsidR="009178A9" w:rsidRPr="00923BCD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2D2D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</w:t>
            </w:r>
            <w:r w:rsidRPr="00923BCD">
              <w:rPr>
                <w:rFonts w:ascii="Arial" w:hAnsi="Arial" w:cs="Arial"/>
                <w:sz w:val="20"/>
                <w:szCs w:val="20"/>
              </w:rPr>
              <w:t>Ministério da Agricultura e Pecuária - Administração Direta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178A9" w:rsidRPr="00923BCD" w:rsidRDefault="009178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178A9" w:rsidRPr="00923BCD" w:rsidRDefault="009178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399.128</w:t>
            </w:r>
          </w:p>
        </w:tc>
      </w:tr>
      <w:tr w:rsidR="009178A9" w:rsidRPr="00923BCD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2D2D6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bookmarkEnd w:id="1"/>
      <w:tr w:rsidR="009178A9" w:rsidRPr="00923BCD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Ministério da Educação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997.821</w:t>
            </w:r>
          </w:p>
        </w:tc>
      </w:tr>
      <w:tr w:rsidR="009178A9" w:rsidRPr="00923BCD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</w:t>
            </w:r>
            <w:r w:rsidRPr="00923BCD">
              <w:rPr>
                <w:rFonts w:ascii="Arial" w:hAnsi="Arial" w:cs="Arial"/>
                <w:sz w:val="20"/>
                <w:szCs w:val="20"/>
              </w:rPr>
              <w:t>Universidade Federal do Recôncavo da Bahia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997.821</w:t>
            </w: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  <w:tcMar>
              <w:left w:w="425" w:type="dxa"/>
            </w:tcMar>
          </w:tcPr>
          <w:p w:rsidR="009178A9" w:rsidRPr="00923BCD" w:rsidRDefault="009178A9" w:rsidP="00866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Ministério da Justiça e Segurança Pública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849.661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849.661</w:t>
            </w: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</w:t>
            </w:r>
            <w:r w:rsidRPr="00923BCD">
              <w:rPr>
                <w:rFonts w:ascii="Arial" w:hAnsi="Arial" w:cs="Arial"/>
                <w:sz w:val="20"/>
                <w:szCs w:val="20"/>
              </w:rPr>
              <w:t>Ministério da Justiça e Segurança Pública - Administração Direta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sz w:val="20"/>
                <w:szCs w:val="20"/>
              </w:rPr>
              <w:t>849.661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ind w:firstLine="42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sz w:val="20"/>
                <w:szCs w:val="20"/>
              </w:rPr>
              <w:t>Fundo Penitenciário Nacional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849.661</w:t>
            </w: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ind w:firstLine="42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Ministério da Cultura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399.128</w:t>
            </w: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sz w:val="20"/>
                <w:szCs w:val="20"/>
              </w:rPr>
              <w:t xml:space="preserve">        Fundo Nacional de Cultura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399.128</w:t>
            </w: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ind w:firstLine="42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Ministério da Integração e do Desenvolvimento Regional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2.293.898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ind w:firstLine="42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sz w:val="20"/>
                <w:szCs w:val="20"/>
              </w:rPr>
              <w:t>Departamento Nacional de Obras Contra as Secas - DNOCS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sz w:val="20"/>
                <w:szCs w:val="20"/>
              </w:rPr>
              <w:t>2.293.898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ind w:firstLine="42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178A9" w:rsidRPr="00923BCD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Ministério do Desenvolvimento e Assistência Social, Família e Combate à Fome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497.821</w:t>
            </w:r>
          </w:p>
        </w:tc>
      </w:tr>
      <w:tr w:rsidR="009178A9" w:rsidRPr="00923BCD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</w:t>
            </w:r>
            <w:r w:rsidRPr="00923BCD">
              <w:rPr>
                <w:rFonts w:ascii="Arial" w:hAnsi="Arial" w:cs="Arial"/>
                <w:sz w:val="20"/>
                <w:szCs w:val="20"/>
              </w:rPr>
              <w:t>Ministério do Desenvolvimento e Assistência Social, Família e Combate à Fome - Adm. Direta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497.821</w:t>
            </w:r>
          </w:p>
        </w:tc>
      </w:tr>
      <w:tr w:rsidR="009178A9" w:rsidRPr="00923BCD" w:rsidTr="00DE1250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78A9" w:rsidRPr="00923BCD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25" w:type="dxa"/>
            </w:tcMar>
            <w:vAlign w:val="center"/>
          </w:tcPr>
          <w:p w:rsidR="009178A9" w:rsidRPr="00923BCD" w:rsidRDefault="009178A9" w:rsidP="008663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3.143.559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178A9" w:rsidRPr="00923BCD" w:rsidRDefault="009178A9" w:rsidP="0086636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BCD">
              <w:rPr>
                <w:rFonts w:ascii="Arial" w:hAnsi="Arial" w:cs="Arial"/>
                <w:b/>
                <w:sz w:val="20"/>
                <w:szCs w:val="20"/>
              </w:rPr>
              <w:t>3.143.559</w:t>
            </w:r>
          </w:p>
        </w:tc>
      </w:tr>
    </w:tbl>
    <w:p w:rsidR="009178A9" w:rsidRPr="00923BCD" w:rsidRDefault="009178A9" w:rsidP="00C12C64">
      <w:pPr>
        <w:tabs>
          <w:tab w:val="left" w:pos="426"/>
        </w:tabs>
        <w:rPr>
          <w:rFonts w:ascii="Arial" w:hAnsi="Arial" w:cs="Arial"/>
          <w:sz w:val="20"/>
          <w:szCs w:val="20"/>
        </w:rPr>
        <w:sectPr w:rsidR="009178A9" w:rsidRPr="00923BCD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16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1"/>
        <w:gridCol w:w="577"/>
        <w:gridCol w:w="459"/>
        <w:gridCol w:w="558"/>
        <w:gridCol w:w="797"/>
        <w:gridCol w:w="3467"/>
        <w:gridCol w:w="439"/>
        <w:gridCol w:w="1156"/>
        <w:gridCol w:w="438"/>
        <w:gridCol w:w="657"/>
        <w:gridCol w:w="499"/>
        <w:gridCol w:w="478"/>
        <w:gridCol w:w="299"/>
        <w:gridCol w:w="478"/>
        <w:gridCol w:w="339"/>
        <w:gridCol w:w="478"/>
        <w:gridCol w:w="1116"/>
        <w:gridCol w:w="478"/>
        <w:gridCol w:w="478"/>
        <w:gridCol w:w="638"/>
        <w:gridCol w:w="478"/>
        <w:gridCol w:w="438"/>
        <w:gridCol w:w="478"/>
        <w:gridCol w:w="279"/>
        <w:gridCol w:w="40"/>
        <w:gridCol w:w="439"/>
        <w:gridCol w:w="40"/>
        <w:gridCol w:w="420"/>
      </w:tblGrid>
      <w:tr w:rsidR="009178A9" w:rsidRPr="00923BCD" w:rsidTr="009178A9">
        <w:trPr>
          <w:trHeight w:hRule="exact" w:val="40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1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3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6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gridSpan w:val="3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gridAfter w:val="2"/>
          <w:wAfter w:w="460" w:type="dxa"/>
          <w:trHeight w:hRule="exact" w:val="30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23BCD">
            <w:pPr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" o:spid="_x0000_s1026" type="#_x0000_t75" style="position:absolute;margin-left:0;margin-top:0;width:53pt;height:53pt;z-index:251659264;visibility:visible;mso-wrap-distance-left:0;mso-wrap-distance-right:0;mso-position-horizontal:left;mso-position-horizontal-relative:text;mso-position-vertical-relative:line">
                  <v:imagedata r:id="rId6" o:title=""/>
                  <w10:anchorlock/>
                </v:shape>
              </w:pict>
            </w:r>
          </w:p>
        </w:tc>
        <w:tc>
          <w:tcPr>
            <w:tcW w:w="7971" w:type="dxa"/>
            <w:gridSpan w:val="8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9178A9" w:rsidRPr="00923BCD" w:rsidRDefault="009178A9">
            <w:pPr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" w:hAnsi="Arial" w:cs="Arial"/>
                <w:b/>
                <w:sz w:val="20"/>
                <w:szCs w:val="20"/>
              </w:rPr>
              <w:t>Ministério do Planejamento e Orçamento</w:t>
            </w:r>
          </w:p>
        </w:tc>
        <w:tc>
          <w:tcPr>
            <w:tcW w:w="49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5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gridAfter w:val="2"/>
          <w:wAfter w:w="460" w:type="dxa"/>
          <w:trHeight w:hRule="exact" w:val="36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71" w:type="dxa"/>
            <w:gridSpan w:val="8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9178A9" w:rsidRPr="00923BCD" w:rsidRDefault="009178A9">
            <w:pPr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" w:hAnsi="Arial" w:cs="Arial"/>
                <w:sz w:val="20"/>
                <w:szCs w:val="20"/>
              </w:rPr>
              <w:t>SIOP - Alterações Orçamentárias</w:t>
            </w:r>
          </w:p>
        </w:tc>
        <w:tc>
          <w:tcPr>
            <w:tcW w:w="699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" w:hAnsi="Arial" w:cs="Arial"/>
                <w:b/>
                <w:sz w:val="20"/>
                <w:szCs w:val="20"/>
              </w:rPr>
              <w:t>Exercício: 2023</w:t>
            </w: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gridAfter w:val="2"/>
          <w:wAfter w:w="460" w:type="dxa"/>
          <w:trHeight w:hRule="exact" w:val="40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71" w:type="dxa"/>
            <w:gridSpan w:val="8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9178A9" w:rsidRPr="00923BCD" w:rsidRDefault="009178A9">
            <w:pPr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" w:hAnsi="Arial" w:cs="Arial"/>
                <w:b/>
                <w:sz w:val="20"/>
                <w:szCs w:val="20"/>
              </w:rPr>
              <w:t>RELATÓRIO DEMONSTRATIVO DOS DESVIOS</w:t>
            </w:r>
          </w:p>
        </w:tc>
        <w:tc>
          <w:tcPr>
            <w:tcW w:w="49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5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trHeight w:hRule="exact" w:val="30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1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3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4985" w:type="dxa"/>
            <w:gridSpan w:val="24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9178A9" w:rsidRPr="00923BCD" w:rsidRDefault="009178A9">
            <w:pPr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" w:hAnsi="Arial" w:cs="Arial"/>
                <w:sz w:val="20"/>
                <w:szCs w:val="20"/>
              </w:rPr>
              <w:t>(Art.52, §18, da Lei nº 14.436, de 9 de agosto de 2022)</w:t>
            </w:r>
          </w:p>
        </w:tc>
        <w:tc>
          <w:tcPr>
            <w:tcW w:w="42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trHeight w:hRule="exact" w:val="10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1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3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6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gridSpan w:val="3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trHeight w:hRule="exact" w:val="30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1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3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6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" w:hAnsi="Arial" w:cs="Arial"/>
                <w:b/>
                <w:sz w:val="20"/>
                <w:szCs w:val="20"/>
              </w:rPr>
              <w:t>R$ 1,00</w:t>
            </w:r>
          </w:p>
        </w:tc>
        <w:tc>
          <w:tcPr>
            <w:tcW w:w="42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trHeight w:hRule="exact" w:val="4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1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3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6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gridSpan w:val="3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gridAfter w:val="2"/>
          <w:wAfter w:w="460" w:type="dxa"/>
          <w:trHeight w:hRule="exact" w:val="2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583" w:type="dxa"/>
            <w:gridSpan w:val="2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trHeight w:hRule="exact" w:val="2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1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3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6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gridSpan w:val="3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gridAfter w:val="2"/>
          <w:wAfter w:w="460" w:type="dxa"/>
          <w:trHeight w:hRule="exact" w:val="40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89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78A9" w:rsidRPr="00923BCD" w:rsidRDefault="009178A9">
            <w:pPr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t>Programação</w:t>
            </w:r>
          </w:p>
        </w:tc>
        <w:tc>
          <w:tcPr>
            <w:tcW w:w="15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t>LOA</w:t>
            </w: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(A)</w:t>
            </w:r>
          </w:p>
        </w:tc>
        <w:tc>
          <w:tcPr>
            <w:tcW w:w="15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t>Dotação</w:t>
            </w: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Atual (B)</w:t>
            </w:r>
          </w:p>
        </w:tc>
        <w:tc>
          <w:tcPr>
            <w:tcW w:w="159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t>Créditos em</w:t>
            </w: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Tramitação (C)</w:t>
            </w:r>
          </w:p>
        </w:tc>
        <w:tc>
          <w:tcPr>
            <w:tcW w:w="15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t>Valor deste</w:t>
            </w: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Crédito (D)</w:t>
            </w:r>
          </w:p>
        </w:tc>
        <w:tc>
          <w:tcPr>
            <w:tcW w:w="15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t>Dotação Resultante</w:t>
            </w: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(E) = B + C + D</w:t>
            </w:r>
          </w:p>
        </w:tc>
        <w:tc>
          <w:tcPr>
            <w:tcW w:w="17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t>Desvio em Relação à</w:t>
            </w:r>
            <w:r w:rsidRPr="00923BC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LOA (F) = (E - A) / A</w:t>
            </w: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trHeight w:hRule="exact" w:val="2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1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3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6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gridSpan w:val="3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gridAfter w:val="2"/>
          <w:wAfter w:w="460" w:type="dxa"/>
          <w:trHeight w:hRule="exact" w:val="2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583" w:type="dxa"/>
            <w:gridSpan w:val="2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trHeight w:hRule="exact" w:val="4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1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3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6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gridSpan w:val="3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gridAfter w:val="2"/>
          <w:wAfter w:w="460" w:type="dxa"/>
          <w:trHeight w:hRule="exact" w:val="36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89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10.30907.06.421.5016.21BP.0031 - Aprimoramento do Sistema Penitenciário Nacional e Incentivo ao Desenvolvimento da Inteligência Penitenciária - No Estado de Minas Gerais</w:t>
            </w:r>
          </w:p>
        </w:tc>
        <w:tc>
          <w:tcPr>
            <w:tcW w:w="15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921.963</w:t>
            </w:r>
          </w:p>
        </w:tc>
        <w:tc>
          <w:tcPr>
            <w:tcW w:w="15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849.661</w:t>
            </w:r>
          </w:p>
        </w:tc>
        <w:tc>
          <w:tcPr>
            <w:tcW w:w="159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5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-849.661</w:t>
            </w:r>
          </w:p>
        </w:tc>
        <w:tc>
          <w:tcPr>
            <w:tcW w:w="15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7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-100,00 %</w:t>
            </w: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gridAfter w:val="2"/>
          <w:wAfter w:w="460" w:type="dxa"/>
          <w:trHeight w:hRule="exact" w:val="30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89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10.42902.13.392.5025.20ZF.0001 - Promoção e Fomento à Cultura Brasileira - Nacional</w:t>
            </w:r>
          </w:p>
        </w:tc>
        <w:tc>
          <w:tcPr>
            <w:tcW w:w="15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1.069.537.767</w:t>
            </w:r>
          </w:p>
        </w:tc>
        <w:tc>
          <w:tcPr>
            <w:tcW w:w="15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115.487.350</w:t>
            </w:r>
          </w:p>
        </w:tc>
        <w:tc>
          <w:tcPr>
            <w:tcW w:w="159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5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-399.128</w:t>
            </w:r>
          </w:p>
        </w:tc>
        <w:tc>
          <w:tcPr>
            <w:tcW w:w="15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115.088.222</w:t>
            </w:r>
          </w:p>
        </w:tc>
        <w:tc>
          <w:tcPr>
            <w:tcW w:w="17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-89,24 %</w:t>
            </w: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gridAfter w:val="2"/>
          <w:wAfter w:w="460" w:type="dxa"/>
          <w:trHeight w:hRule="exact" w:val="36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89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20.55101.08.306.5033.2798.0029 - Aquisição e Distribuição de Alimentos da Agricultura Familiar para Promoção da Segurança Alimentar e Nutricional - No Estado da Bahia</w:t>
            </w:r>
          </w:p>
        </w:tc>
        <w:tc>
          <w:tcPr>
            <w:tcW w:w="15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1.497.821</w:t>
            </w:r>
          </w:p>
        </w:tc>
        <w:tc>
          <w:tcPr>
            <w:tcW w:w="15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1.497.821</w:t>
            </w:r>
          </w:p>
        </w:tc>
        <w:tc>
          <w:tcPr>
            <w:tcW w:w="159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5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-497.821</w:t>
            </w:r>
          </w:p>
        </w:tc>
        <w:tc>
          <w:tcPr>
            <w:tcW w:w="15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1.000.000</w:t>
            </w:r>
          </w:p>
        </w:tc>
        <w:tc>
          <w:tcPr>
            <w:tcW w:w="17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-33,24 %</w:t>
            </w: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gridAfter w:val="2"/>
          <w:wAfter w:w="460" w:type="dxa"/>
          <w:trHeight w:hRule="exact" w:val="2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583" w:type="dxa"/>
            <w:gridSpan w:val="2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trHeight w:hRule="exact" w:val="6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1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3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6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gridSpan w:val="3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trHeight w:hRule="exact" w:val="2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1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3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6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44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hAnsi="Arial" w:cs="Arial"/>
                <w:sz w:val="20"/>
                <w:szCs w:val="20"/>
              </w:rPr>
              <w:t>SIOP - http://www.siop.planejamento.gov.br</w:t>
            </w: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hAnsi="Arial" w:cs="Arial"/>
                <w:sz w:val="20"/>
                <w:szCs w:val="20"/>
              </w:rPr>
              <w:t>03/10/2023 10:29</w:t>
            </w:r>
          </w:p>
        </w:tc>
        <w:tc>
          <w:tcPr>
            <w:tcW w:w="4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trHeight w:hRule="exact" w:val="20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1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>Página 1 de</w:t>
            </w:r>
          </w:p>
        </w:tc>
        <w:tc>
          <w:tcPr>
            <w:tcW w:w="79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rPr>
                <w:rFonts w:ascii="Arial" w:hAnsi="Arial" w:cs="Arial"/>
                <w:sz w:val="20"/>
                <w:szCs w:val="20"/>
              </w:rPr>
            </w:pPr>
            <w:r w:rsidRPr="00923BCD">
              <w:rPr>
                <w:rFonts w:ascii="Arial" w:eastAsia="Arial Narrow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46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444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tr w:rsidR="009178A9" w:rsidRPr="00923BCD" w:rsidTr="009178A9">
        <w:trPr>
          <w:trHeight w:hRule="exact" w:val="40"/>
        </w:trPr>
        <w:tc>
          <w:tcPr>
            <w:tcW w:w="426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1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467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dxa"/>
            <w:gridSpan w:val="2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gridSpan w:val="3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dxa"/>
          </w:tcPr>
          <w:p w:rsidR="009178A9" w:rsidRPr="00923BCD" w:rsidRDefault="009178A9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:rsidR="00292426" w:rsidRPr="00923BCD" w:rsidRDefault="00292426" w:rsidP="009178A9">
      <w:pPr>
        <w:rPr>
          <w:rFonts w:ascii="Arial" w:hAnsi="Arial" w:cs="Arial"/>
          <w:b/>
          <w:i/>
          <w:sz w:val="20"/>
          <w:szCs w:val="20"/>
        </w:rPr>
      </w:pPr>
    </w:p>
    <w:sectPr w:rsidR="00292426" w:rsidRPr="00923BCD" w:rsidSect="009178A9">
      <w:pgSz w:w="16838" w:h="11906" w:orient="landscape"/>
      <w:pgMar w:top="720" w:right="111" w:bottom="720" w:left="14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8E" w:rsidRDefault="009A754F">
      <w:r>
        <w:separator/>
      </w:r>
    </w:p>
  </w:endnote>
  <w:endnote w:type="continuationSeparator" w:id="0">
    <w:p w:rsidR="0011578E" w:rsidRDefault="009A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8E" w:rsidRDefault="009A754F">
      <w:r>
        <w:rPr>
          <w:color w:val="000000"/>
        </w:rPr>
        <w:ptab w:relativeTo="margin" w:alignment="center" w:leader="none"/>
      </w:r>
    </w:p>
  </w:footnote>
  <w:footnote w:type="continuationSeparator" w:id="0">
    <w:p w:rsidR="0011578E" w:rsidRDefault="009A7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26"/>
    <w:rsid w:val="0011578E"/>
    <w:rsid w:val="00292426"/>
    <w:rsid w:val="003129A6"/>
    <w:rsid w:val="009178A9"/>
    <w:rsid w:val="00923BCD"/>
    <w:rsid w:val="009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6E05E7F-2FF3-4D5F-A886-944CBC5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EMPTYCELLSTYLE">
    <w:name w:val="EMPTY_CELL_STYLE"/>
    <w:qFormat/>
    <w:rsid w:val="009178A9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1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5428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Viana Cavalcante</dc:creator>
  <cp:lastModifiedBy>Edvaldo Luiz da Silva</cp:lastModifiedBy>
  <cp:revision>2</cp:revision>
  <dcterms:created xsi:type="dcterms:W3CDTF">2023-10-16T13:19:00Z</dcterms:created>
  <dcterms:modified xsi:type="dcterms:W3CDTF">2023-10-16T13:19:00Z</dcterms:modified>
</cp:coreProperties>
</file>