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CA" w:rsidRPr="006769D8" w:rsidRDefault="005804CA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5804CA" w:rsidRPr="006769D8" w:rsidRDefault="000710F1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EMI n</w:t>
      </w:r>
      <w:r w:rsidRPr="006769D8">
        <w:rPr>
          <w:rFonts w:ascii="Arial" w:hAnsi="Arial" w:cs="Arial"/>
          <w:strike/>
          <w:sz w:val="20"/>
          <w:szCs w:val="20"/>
        </w:rPr>
        <w:t>º</w:t>
      </w:r>
      <w:r w:rsidRPr="006769D8">
        <w:rPr>
          <w:rFonts w:ascii="Arial" w:hAnsi="Arial" w:cs="Arial"/>
          <w:sz w:val="20"/>
          <w:szCs w:val="20"/>
        </w:rPr>
        <w:t xml:space="preserve"> 00013/2023 MDR MPO</w:t>
      </w:r>
    </w:p>
    <w:p w:rsidR="005804CA" w:rsidRPr="006769D8" w:rsidRDefault="000710F1">
      <w:pPr>
        <w:pStyle w:val="Textbody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</w:t>
      </w:r>
    </w:p>
    <w:p w:rsidR="005804CA" w:rsidRPr="006769D8" w:rsidRDefault="000710F1">
      <w:pPr>
        <w:pStyle w:val="PreformattedText"/>
        <w:spacing w:after="1701"/>
        <w:jc w:val="right"/>
        <w:rPr>
          <w:rFonts w:ascii="Arial" w:hAnsi="Arial" w:cs="Arial"/>
        </w:rPr>
      </w:pPr>
      <w:r w:rsidRPr="006769D8">
        <w:rPr>
          <w:rFonts w:ascii="Arial" w:hAnsi="Arial" w:cs="Arial"/>
        </w:rPr>
        <w:t>Brasília, 26 de Setembro de 2023</w:t>
      </w:r>
    </w:p>
    <w:p w:rsidR="005804CA" w:rsidRPr="006769D8" w:rsidRDefault="000710F1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Excelentíssimo Senhor Presidente da República,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1.                Submetemos para deliberação o anexo, que se trata de proposta de Projeto de Lei que institui o Plano Regional de Desenvolvimento da Amazônia (PRDA), para o período de 2024-2027, elaborado pela Superintendência do Desenvolvimento da Amazônia (Sudam), instituição vinculada ao Ministério da Integração e do Desenvolvimento Regional (MIDR).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 xml:space="preserve">2.                A proposição de n. 145/2023, aprovada na 25ª Reunião Ordinária do Conselho Deliberativo da Sudam, realizada em Belém-PA no dia 14/7/2023, atende ao disposto no Capítulo IV, da Lei Complementar n. 124, de 3 de janeiro de 2007, que estabeleceu na forma do art. 43, da Constituição Federal, a Superintendência do Desenvolvimento da Amazônia (Sudam), articulando-o com as políticas e os planos de desenvolvimento nacional, estaduais e municipais e, em especial, com a Política Nacional de Desenvolvimento Regional (PNDR), instituída pelo Decreto n. 9.810, de 30 </w:t>
      </w:r>
      <w:r w:rsidRPr="006769D8">
        <w:rPr>
          <w:rFonts w:ascii="Arial" w:hAnsi="Arial" w:cs="Arial"/>
          <w:sz w:val="20"/>
          <w:szCs w:val="20"/>
        </w:rPr>
        <w:lastRenderedPageBreak/>
        <w:t>de maio de 2019.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3.                O PRDA 2024-2027 representa importante referência de planejamento para a região e está voltado, conforme art. 13 da Lei Complementar n. 124/2007, para a redução das desigualdades regionais.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4.                A proposta está alinhada à PNDR bem como à Proposta do Plano Plurianual (PPA) do Governo Federal, 2024-2027, como forma de fundamentação técnica e metodológica dos programas setoriais, contendo os seguintes eixos: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a) desenvolvimento produtivo;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b) pesquisa, Inovação e Educação;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c) infraestrutura econômica e urbana;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d) meio ambiente;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e) fortalecimento da gestão e governança pública; e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f) desenvolvimento social e acesso a serviços públicos essenciais.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5.                Ressalta-se que tais eixos foram detalhados em programas temáticos estruturantes (Anexo II) com o seu descritor e objetivo, além da meta global. A proposta contém, também, os projetos (Anexo III), atendendo a forma do parágrafo 2º do art. 13 Lei Complementar n. 124/2007, devidamente enquadrados nas temáticas dos eixos setoriais de intervenção, sendo os mesmos revistos por ocasião da revisão anual do plano, conforme preconiza o parágrafo 3º do art. 13 da Lei Complementar n. 124/2007.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lastRenderedPageBreak/>
        <w:t>6.                O monitoramento e avaliação do PRDA 2024-2027 serão realizados pela Sudam, conforme art. 14, da Lei Complementar n. 124/2007, a partir de relatórios anuais.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7.                O PRDA 2024-2027 é um plano estratégico e sinalizador para o desenvolvimento da Amazônia. Ressaltamos que sua efetiva implantação, com a superação dos desafios que estão postos, requer a concretização de um conjunto de instrumentos de ação, cuja execução poderá contar com as seguintes fontes de recursos: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a) Orçamento Geral da União e dos Estados Amazônicos;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b) Fundo Constitucional de Financiamento do Norte (FNO);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c) Fundo de Desenvolvimento da Amazônia (FDA);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d) Fundos constituídos pelos governos estaduais e municipais;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e) Incentivos e benefícios de natureza financeira, tributária e creditícia;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f) Programas de desenvolvimento de bancos públicos federais e estaduais existentes ou que venham a ser criados;</w:t>
      </w:r>
    </w:p>
    <w:p w:rsidR="005804CA" w:rsidRPr="006769D8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                    g) Outras fontes de recursos nacionais e internacionais.</w:t>
      </w:r>
    </w:p>
    <w:p w:rsidR="005804CA" w:rsidRPr="006769D8" w:rsidRDefault="000710F1" w:rsidP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 xml:space="preserve">8.                Por fim, a minuta de Projeto de Lei está em consonância com a Lei Complementar n. 101, de 4 de maio de 2000, que dispõe sobre as normas de finanças públicas voltadas para a responsabilidade na gestão fiscal, quando </w:t>
      </w:r>
      <w:r w:rsidRPr="006769D8">
        <w:rPr>
          <w:rFonts w:ascii="Arial" w:hAnsi="Arial" w:cs="Arial"/>
          <w:sz w:val="20"/>
          <w:szCs w:val="20"/>
        </w:rPr>
        <w:lastRenderedPageBreak/>
        <w:t>limita que a execução do Plano depende de previsão na Legislação Orçamentária Anual. Assim, não cria mecanismos novos e, portanto, não gera impacto fiscal.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9.                Diante do exposto, evidencia-se a importância deste Plano como instrumento fundamental de planejamento regional para a Amazônia, construído de forma dinâmica e sistêmica, em parceria com o MIDR e com a participação de diferentes atores da sociedade, orientador da atuação da SUDAM na consecução de seus objetivos, estando amparado pelos marcos normativos e referenciais da PNDR, aderência ao PPA, da Agenda Estratégica para a Região Norte, e dos Objetivos do Desenvolvimento Sustentável (ODS) - Agenda 2030.</w:t>
      </w:r>
    </w:p>
    <w:p w:rsidR="005804CA" w:rsidRPr="006769D8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10.              São essas, Senhor Presidente, as considerações que nos levam a propor o Projeto de Lei em questão.</w:t>
      </w:r>
    </w:p>
    <w:p w:rsidR="005804CA" w:rsidRPr="006769D8" w:rsidRDefault="000710F1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6769D8">
        <w:rPr>
          <w:rFonts w:ascii="Arial" w:hAnsi="Arial" w:cs="Arial"/>
          <w:sz w:val="20"/>
          <w:szCs w:val="20"/>
        </w:rPr>
        <w:t>Respeitosamente,</w:t>
      </w:r>
    </w:p>
    <w:p w:rsidR="005804CA" w:rsidRPr="006769D8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6769D8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6769D8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6769D8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6769D8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6769D8" w:rsidRDefault="000710F1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6769D8">
        <w:rPr>
          <w:rFonts w:ascii="Arial" w:hAnsi="Arial" w:cs="Arial"/>
          <w:b/>
          <w:i/>
          <w:sz w:val="20"/>
          <w:szCs w:val="20"/>
        </w:rPr>
        <w:t>Assinado eletronicamente por: Antonio Waldez Goes da Silva, Simone Nassar Tebet</w:t>
      </w:r>
      <w:bookmarkEnd w:id="0"/>
    </w:p>
    <w:sectPr w:rsidR="005804CA" w:rsidRPr="006769D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14" w:rsidRDefault="000710F1">
      <w:r>
        <w:separator/>
      </w:r>
    </w:p>
  </w:endnote>
  <w:endnote w:type="continuationSeparator" w:id="0">
    <w:p w:rsidR="00710014" w:rsidRDefault="0007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14" w:rsidRDefault="000710F1">
      <w:r>
        <w:rPr>
          <w:color w:val="000000"/>
        </w:rPr>
        <w:separator/>
      </w:r>
    </w:p>
  </w:footnote>
  <w:footnote w:type="continuationSeparator" w:id="0">
    <w:p w:rsidR="00710014" w:rsidRDefault="0007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CA"/>
    <w:rsid w:val="000710F1"/>
    <w:rsid w:val="005804CA"/>
    <w:rsid w:val="006769D8"/>
    <w:rsid w:val="007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A361A-80CE-4D06-AF4E-358E959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Vezu Ramos Doreste</dc:creator>
  <cp:lastModifiedBy>Edvaldo Luiz da Silva</cp:lastModifiedBy>
  <cp:revision>2</cp:revision>
  <dcterms:created xsi:type="dcterms:W3CDTF">2023-12-01T15:42:00Z</dcterms:created>
  <dcterms:modified xsi:type="dcterms:W3CDTF">2023-12-01T15:42:00Z</dcterms:modified>
</cp:coreProperties>
</file>