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89" w:rsidRPr="002B2F89" w:rsidRDefault="002B2F89" w:rsidP="002B2F89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5.218, DE 10 DE JANEIRO DE </w:t>
      </w:r>
      <w:proofErr w:type="gramStart"/>
      <w:r w:rsidRPr="002B2F8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2B2F89" w:rsidRPr="002B2F89" w:rsidRDefault="002B2F89" w:rsidP="002B2F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 do crédito especial de Cr$ 3.024.000.000 (três bilhões e vinte e quatro milhões de cruzeiros) ao Ministério da Saúde, para atender ao pagamento das diferenças de vencimentos e vantagens decorrentes do enquadramento definitivo dos seus funcionários. </w:t>
      </w:r>
    </w:p>
    <w:p w:rsidR="002B2F89" w:rsidRPr="002B2F89" w:rsidRDefault="002B2F89" w:rsidP="002B2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</w:t>
      </w:r>
      <w:bookmarkStart w:id="0" w:name="_GoBack"/>
      <w:r w:rsidRPr="002B2F89">
        <w:rPr>
          <w:rFonts w:ascii="Arial" w:eastAsia="Times New Roman" w:hAnsi="Arial" w:cs="Arial"/>
          <w:sz w:val="20"/>
          <w:szCs w:val="20"/>
          <w:lang w:eastAsia="pt-BR"/>
        </w:rPr>
        <w:t>e 18 de janeiro de 1967)</w:t>
      </w:r>
    </w:p>
    <w:p w:rsidR="002B2F89" w:rsidRPr="002B2F89" w:rsidRDefault="002B2F89" w:rsidP="002B2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bookmarkEnd w:id="0"/>
    <w:p w:rsidR="002B2F89" w:rsidRPr="002B2F89" w:rsidRDefault="002B2F89" w:rsidP="002B2F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Na página 715, na 1ª coluna, na data d </w:t>
      </w:r>
      <w:proofErr w:type="spellStart"/>
      <w:proofErr w:type="gramStart"/>
      <w:r w:rsidRPr="002B2F89">
        <w:rPr>
          <w:rFonts w:ascii="Arial" w:eastAsia="Times New Roman" w:hAnsi="Arial" w:cs="Arial"/>
          <w:sz w:val="20"/>
          <w:szCs w:val="20"/>
          <w:lang w:eastAsia="pt-BR"/>
        </w:rPr>
        <w:t>aLei</w:t>
      </w:r>
      <w:proofErr w:type="spellEnd"/>
      <w:proofErr w:type="gramEnd"/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     ... Lei nº 5.218 - de 10 de janeiro de 1967</w:t>
      </w:r>
    </w:p>
    <w:p w:rsidR="002B2F89" w:rsidRPr="002B2F89" w:rsidRDefault="002B2F89" w:rsidP="002B2F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2B2F8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 Lei nº 5.218 - de 16 de janeiro de 1967</w:t>
      </w:r>
    </w:p>
    <w:p w:rsidR="002B2F89" w:rsidRPr="002B2F89" w:rsidRDefault="002B2F89" w:rsidP="002B2F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>Na ementa,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  <w:proofErr w:type="gramStart"/>
      <w:r w:rsidRPr="002B2F8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B2F89">
        <w:rPr>
          <w:rFonts w:ascii="Arial" w:eastAsia="Times New Roman" w:hAnsi="Arial" w:cs="Arial"/>
          <w:sz w:val="20"/>
          <w:szCs w:val="20"/>
          <w:lang w:eastAsia="pt-BR"/>
        </w:rPr>
        <w:t>pagamento</w:t>
      </w:r>
      <w:proofErr w:type="gramEnd"/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 das diferenças e  vantagens ...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2B2F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 ... </w:t>
      </w:r>
      <w:proofErr w:type="gramStart"/>
      <w:r w:rsidRPr="002B2F89">
        <w:rPr>
          <w:rFonts w:ascii="Arial" w:eastAsia="Times New Roman" w:hAnsi="Arial" w:cs="Arial"/>
          <w:sz w:val="20"/>
          <w:szCs w:val="20"/>
          <w:lang w:eastAsia="pt-BR"/>
        </w:rPr>
        <w:t>pagamento</w:t>
      </w:r>
      <w:proofErr w:type="gramEnd"/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 das diferenças de vencimentos e  vantagens ...</w:t>
      </w:r>
    </w:p>
    <w:p w:rsidR="002B2F89" w:rsidRPr="002B2F89" w:rsidRDefault="002B2F89" w:rsidP="002B2F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2F89" w:rsidRPr="002B2F89" w:rsidRDefault="002B2F89" w:rsidP="002B2F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2F89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23/01/1967 </w:t>
      </w:r>
    </w:p>
    <w:p w:rsidR="00AF2871" w:rsidRDefault="00AF2871"/>
    <w:sectPr w:rsidR="00AF2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9"/>
    <w:rsid w:val="002B2F89"/>
    <w:rsid w:val="00A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B2F89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B2F89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2017-02-08T14:29:00Z</dcterms:created>
  <dcterms:modified xsi:type="dcterms:W3CDTF">2017-02-08T14:32:00Z</dcterms:modified>
</cp:coreProperties>
</file>