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B9" w:rsidRPr="002B0FB9" w:rsidRDefault="002B0FB9" w:rsidP="002B0FB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2B0FB9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93.413, DE 15 DE OUTUBRO DE </w:t>
      </w:r>
      <w:proofErr w:type="gramStart"/>
      <w:r w:rsidRPr="002B0FB9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1986</w:t>
      </w:r>
      <w:proofErr w:type="gramEnd"/>
    </w:p>
    <w:p w:rsidR="002B0FB9" w:rsidRPr="002B0FB9" w:rsidRDefault="002B0FB9" w:rsidP="002B0F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0FB9">
        <w:rPr>
          <w:rFonts w:ascii="Arial" w:eastAsia="Times New Roman" w:hAnsi="Arial" w:cs="Arial"/>
          <w:sz w:val="20"/>
          <w:szCs w:val="20"/>
          <w:lang w:eastAsia="pt-BR"/>
        </w:rPr>
        <w:t xml:space="preserve">Promulga a Convenção nº 148 sobre a Proteção dos Trabalhadores Contra os Riscos Profissionais Devidos à Contaminação do Ar, ao Ruído e às Vibrações no Local de Trabalho. </w:t>
      </w:r>
    </w:p>
    <w:p w:rsidR="002B0FB9" w:rsidRPr="002B0FB9" w:rsidRDefault="002B0FB9" w:rsidP="002B0F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B0FB9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de 16 de outubro de </w:t>
      </w:r>
      <w:proofErr w:type="gramStart"/>
      <w:r w:rsidRPr="002B0FB9">
        <w:rPr>
          <w:rFonts w:ascii="Arial" w:eastAsia="Times New Roman" w:hAnsi="Arial" w:cs="Arial"/>
          <w:sz w:val="20"/>
          <w:szCs w:val="20"/>
          <w:lang w:eastAsia="pt-BR"/>
        </w:rPr>
        <w:t>1986 - Seção</w:t>
      </w:r>
      <w:proofErr w:type="gramEnd"/>
      <w:r w:rsidRPr="002B0FB9">
        <w:rPr>
          <w:rFonts w:ascii="Arial" w:eastAsia="Times New Roman" w:hAnsi="Arial" w:cs="Arial"/>
          <w:sz w:val="20"/>
          <w:szCs w:val="20"/>
          <w:lang w:eastAsia="pt-BR"/>
        </w:rPr>
        <w:t xml:space="preserve"> I)</w:t>
      </w:r>
    </w:p>
    <w:p w:rsidR="002B0FB9" w:rsidRPr="002B0FB9" w:rsidRDefault="002B0FB9" w:rsidP="002B0F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B0FB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2B0FB9" w:rsidRPr="002B0FB9" w:rsidRDefault="002B0FB9" w:rsidP="002B0F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0FB9">
        <w:rPr>
          <w:rFonts w:ascii="Arial" w:eastAsia="Times New Roman" w:hAnsi="Arial" w:cs="Arial"/>
          <w:sz w:val="20"/>
          <w:szCs w:val="20"/>
          <w:lang w:eastAsia="pt-BR"/>
        </w:rPr>
        <w:t>- Na página 15569, no terceiro Considerando,</w:t>
      </w:r>
    </w:p>
    <w:p w:rsidR="002B0FB9" w:rsidRPr="002B0FB9" w:rsidRDefault="002B0FB9" w:rsidP="002B0F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0FB9">
        <w:rPr>
          <w:rFonts w:ascii="Arial" w:eastAsia="Times New Roman" w:hAnsi="Arial" w:cs="Arial"/>
          <w:sz w:val="20"/>
          <w:szCs w:val="20"/>
          <w:lang w:eastAsia="pt-BR"/>
        </w:rPr>
        <w:t xml:space="preserve">ONDE SE LÊ: ... </w:t>
      </w:r>
      <w:proofErr w:type="gramStart"/>
      <w:r w:rsidRPr="002B0FB9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2B0FB9">
        <w:rPr>
          <w:rFonts w:ascii="Arial" w:eastAsia="Times New Roman" w:hAnsi="Arial" w:cs="Arial"/>
          <w:sz w:val="20"/>
          <w:szCs w:val="20"/>
          <w:lang w:eastAsia="pt-BR"/>
        </w:rPr>
        <w:t xml:space="preserve"> referida Convenção entrou em vigor Internacional...</w:t>
      </w:r>
    </w:p>
    <w:p w:rsidR="002B0FB9" w:rsidRPr="002B0FB9" w:rsidRDefault="002B0FB9" w:rsidP="002B0F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0FB9">
        <w:rPr>
          <w:rFonts w:ascii="Arial" w:eastAsia="Times New Roman" w:hAnsi="Arial" w:cs="Arial"/>
          <w:sz w:val="20"/>
          <w:szCs w:val="20"/>
          <w:lang w:eastAsia="pt-BR"/>
        </w:rPr>
        <w:t xml:space="preserve">LEIA-SE: ... </w:t>
      </w:r>
      <w:proofErr w:type="gramStart"/>
      <w:r w:rsidRPr="002B0FB9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2B0FB9">
        <w:rPr>
          <w:rFonts w:ascii="Arial" w:eastAsia="Times New Roman" w:hAnsi="Arial" w:cs="Arial"/>
          <w:sz w:val="20"/>
          <w:szCs w:val="20"/>
          <w:lang w:eastAsia="pt-BR"/>
        </w:rPr>
        <w:t xml:space="preserve"> referida Convenção entrou em vigor para o Brasil ...</w:t>
      </w:r>
    </w:p>
    <w:p w:rsidR="002B0FB9" w:rsidRPr="002B0FB9" w:rsidRDefault="002B0FB9" w:rsidP="002B0F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2B0FB9">
        <w:rPr>
          <w:rFonts w:ascii="Arial" w:eastAsia="Times New Roman" w:hAnsi="Arial" w:cs="Arial"/>
          <w:sz w:val="20"/>
          <w:szCs w:val="20"/>
          <w:lang w:eastAsia="pt-BR"/>
        </w:rPr>
        <w:t>- No Artigo 1º ,</w:t>
      </w:r>
    </w:p>
    <w:p w:rsidR="002B0FB9" w:rsidRPr="002B0FB9" w:rsidRDefault="002B0FB9" w:rsidP="002B0F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0FB9">
        <w:rPr>
          <w:rFonts w:ascii="Arial" w:eastAsia="Times New Roman" w:hAnsi="Arial" w:cs="Arial"/>
          <w:sz w:val="20"/>
          <w:szCs w:val="20"/>
          <w:lang w:eastAsia="pt-BR"/>
        </w:rPr>
        <w:t>ONDE SE LÊ: ..., apenso por cópia ao presente Decreto, será executado e cumprido...</w:t>
      </w:r>
    </w:p>
    <w:p w:rsidR="002B0FB9" w:rsidRPr="002B0FB9" w:rsidRDefault="002B0FB9" w:rsidP="002B0F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0FB9">
        <w:rPr>
          <w:rFonts w:ascii="Arial" w:eastAsia="Times New Roman" w:hAnsi="Arial" w:cs="Arial"/>
          <w:sz w:val="20"/>
          <w:szCs w:val="20"/>
          <w:lang w:eastAsia="pt-BR"/>
        </w:rPr>
        <w:t>LEIA-SE: ..., apensa por cópia ao presente Decreto, será executada e cumprida...</w:t>
      </w:r>
    </w:p>
    <w:p w:rsidR="002B0FB9" w:rsidRPr="002B0FB9" w:rsidRDefault="002B0FB9" w:rsidP="002B0F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B0FB9" w:rsidRPr="002B0FB9" w:rsidRDefault="002B0FB9" w:rsidP="002B0F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0FB9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09/01/1987 </w:t>
      </w:r>
    </w:p>
    <w:p w:rsidR="00C86D13" w:rsidRPr="002B0FB9" w:rsidRDefault="00C86D13">
      <w:pPr>
        <w:rPr>
          <w:rFonts w:ascii="Arial" w:hAnsi="Arial" w:cs="Arial"/>
          <w:sz w:val="20"/>
          <w:szCs w:val="20"/>
        </w:rPr>
      </w:pPr>
    </w:p>
    <w:sectPr w:rsidR="00C86D13" w:rsidRPr="002B0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B9"/>
    <w:rsid w:val="002B0FB9"/>
    <w:rsid w:val="00C8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B0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0FB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B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B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0F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B0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0FB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B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B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0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2019-08-02T18:00:00Z</dcterms:created>
  <dcterms:modified xsi:type="dcterms:W3CDTF">2019-08-02T18:01:00Z</dcterms:modified>
</cp:coreProperties>
</file>