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5D" w:rsidRPr="00525C5D" w:rsidRDefault="00525C5D" w:rsidP="00525C5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525C5D">
        <w:rPr>
          <w:rFonts w:ascii="Arial" w:eastAsia="Times New Roman" w:hAnsi="Arial" w:cs="Arial"/>
          <w:b/>
          <w:bCs/>
          <w:kern w:val="36"/>
          <w:lang w:eastAsia="pt-BR"/>
        </w:rPr>
        <w:t xml:space="preserve">DECRETO-LEI Nº 1.024, DE 21 DE OUTUBRO DE </w:t>
      </w:r>
      <w:proofErr w:type="gramStart"/>
      <w:r w:rsidRPr="00525C5D">
        <w:rPr>
          <w:rFonts w:ascii="Arial" w:eastAsia="Times New Roman" w:hAnsi="Arial" w:cs="Arial"/>
          <w:b/>
          <w:bCs/>
          <w:kern w:val="36"/>
          <w:lang w:eastAsia="pt-BR"/>
        </w:rPr>
        <w:t>1969</w:t>
      </w:r>
      <w:proofErr w:type="gramEnd"/>
    </w:p>
    <w:p w:rsidR="00525C5D" w:rsidRPr="00525C5D" w:rsidRDefault="00525C5D" w:rsidP="00525C5D">
      <w:pPr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lang w:eastAsia="pt-BR"/>
        </w:rPr>
      </w:pPr>
      <w:r w:rsidRPr="00525C5D">
        <w:rPr>
          <w:rFonts w:ascii="Arial" w:eastAsia="Times New Roman" w:hAnsi="Arial" w:cs="Arial"/>
          <w:lang w:eastAsia="pt-BR"/>
        </w:rPr>
        <w:t xml:space="preserve">Dispõe sobre a retribuição de servidores do Ministério da Fazenda e dá outras providências. </w:t>
      </w:r>
    </w:p>
    <w:p w:rsidR="00525C5D" w:rsidRPr="00525C5D" w:rsidRDefault="00525C5D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525C5D">
        <w:rPr>
          <w:rFonts w:ascii="Arial" w:eastAsia="Times New Roman" w:hAnsi="Arial" w:cs="Arial"/>
          <w:lang w:eastAsia="pt-BR"/>
        </w:rPr>
        <w:t>(PUBLICADO NO DIÁRIO OFICIAL - SEÇÃO I - PARTE I - DE 21 DE OUTUBRO DE 1969)</w:t>
      </w:r>
    </w:p>
    <w:p w:rsidR="00525C5D" w:rsidRPr="00525C5D" w:rsidRDefault="00525C5D" w:rsidP="00525C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525C5D">
        <w:rPr>
          <w:rFonts w:ascii="Arial" w:eastAsia="Times New Roman" w:hAnsi="Arial" w:cs="Arial"/>
          <w:b/>
          <w:bCs/>
          <w:lang w:eastAsia="pt-BR"/>
        </w:rPr>
        <w:t>RETIFICAÇÃO</w:t>
      </w:r>
    </w:p>
    <w:p w:rsidR="00525C5D" w:rsidRPr="00525C5D" w:rsidRDefault="00525C5D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525C5D">
        <w:rPr>
          <w:rFonts w:ascii="Arial" w:eastAsia="Times New Roman" w:hAnsi="Arial" w:cs="Arial"/>
          <w:lang w:eastAsia="pt-BR"/>
        </w:rPr>
        <w:t>- No Diário Oficial de 11 de novembro de 1969, na primeira página terceira e quarta colunas, na retificação ali feita,</w:t>
      </w:r>
    </w:p>
    <w:p w:rsidR="00525C5D" w:rsidRPr="00525C5D" w:rsidRDefault="00525C5D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525C5D">
        <w:rPr>
          <w:rFonts w:ascii="Arial" w:eastAsia="Times New Roman" w:hAnsi="Arial" w:cs="Arial"/>
          <w:lang w:eastAsia="pt-BR"/>
        </w:rPr>
        <w:t>LEIA-SE:</w:t>
      </w:r>
    </w:p>
    <w:p w:rsidR="00525C5D" w:rsidRPr="00525C5D" w:rsidRDefault="00525C5D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525C5D">
        <w:rPr>
          <w:rFonts w:ascii="Arial" w:eastAsia="Times New Roman" w:hAnsi="Arial" w:cs="Arial"/>
          <w:lang w:eastAsia="pt-BR"/>
        </w:rPr>
        <w:t xml:space="preserve">... </w:t>
      </w:r>
      <w:proofErr w:type="gramStart"/>
      <w:r w:rsidRPr="00525C5D">
        <w:rPr>
          <w:rFonts w:ascii="Arial" w:eastAsia="Times New Roman" w:hAnsi="Arial" w:cs="Arial"/>
          <w:lang w:eastAsia="pt-BR"/>
        </w:rPr>
        <w:t>no</w:t>
      </w:r>
      <w:proofErr w:type="gramEnd"/>
      <w:r w:rsidRPr="00525C5D">
        <w:rPr>
          <w:rFonts w:ascii="Arial" w:eastAsia="Times New Roman" w:hAnsi="Arial" w:cs="Arial"/>
          <w:lang w:eastAsia="pt-BR"/>
        </w:rPr>
        <w:t xml:space="preserve"> dia 30 de outubro de 1969.</w:t>
      </w:r>
    </w:p>
    <w:p w:rsidR="00525C5D" w:rsidRPr="00525C5D" w:rsidRDefault="00525C5D" w:rsidP="00525C5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525C5D" w:rsidRPr="00525C5D" w:rsidRDefault="00525C5D" w:rsidP="00525C5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525C5D">
        <w:rPr>
          <w:rFonts w:ascii="Arial" w:eastAsia="Times New Roman" w:hAnsi="Arial" w:cs="Arial"/>
          <w:lang w:eastAsia="pt-BR"/>
        </w:rPr>
        <w:t>Este texto não substitui o publicado no DOU</w:t>
      </w:r>
      <w:r>
        <w:rPr>
          <w:rFonts w:ascii="Arial" w:eastAsia="Times New Roman" w:hAnsi="Arial" w:cs="Arial"/>
          <w:lang w:eastAsia="pt-BR"/>
        </w:rPr>
        <w:t xml:space="preserve"> </w:t>
      </w:r>
      <w:r w:rsidRPr="00525C5D">
        <w:rPr>
          <w:rFonts w:ascii="Arial" w:eastAsia="Times New Roman" w:hAnsi="Arial" w:cs="Arial"/>
          <w:lang w:eastAsia="pt-BR"/>
        </w:rPr>
        <w:t>1</w:t>
      </w:r>
      <w:r w:rsidR="00EF2E6F">
        <w:rPr>
          <w:rFonts w:ascii="Arial" w:eastAsia="Times New Roman" w:hAnsi="Arial" w:cs="Arial"/>
          <w:lang w:eastAsia="pt-BR"/>
        </w:rPr>
        <w:t>9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>.</w:t>
      </w:r>
      <w:r w:rsidRPr="00525C5D">
        <w:rPr>
          <w:rFonts w:ascii="Arial" w:eastAsia="Times New Roman" w:hAnsi="Arial" w:cs="Arial"/>
          <w:lang w:eastAsia="pt-BR"/>
        </w:rPr>
        <w:t>11</w:t>
      </w:r>
      <w:r>
        <w:rPr>
          <w:rFonts w:ascii="Arial" w:eastAsia="Times New Roman" w:hAnsi="Arial" w:cs="Arial"/>
          <w:lang w:eastAsia="pt-BR"/>
        </w:rPr>
        <w:t>.</w:t>
      </w:r>
      <w:r w:rsidRPr="00525C5D">
        <w:rPr>
          <w:rFonts w:ascii="Arial" w:eastAsia="Times New Roman" w:hAnsi="Arial" w:cs="Arial"/>
          <w:lang w:eastAsia="pt-BR"/>
        </w:rPr>
        <w:t xml:space="preserve">1969 </w:t>
      </w:r>
    </w:p>
    <w:p w:rsidR="00F87BB1" w:rsidRDefault="00EF2E6F"/>
    <w:sectPr w:rsidR="00F87BB1" w:rsidSect="00525C5D">
      <w:pgSz w:w="11906" w:h="16838"/>
      <w:pgMar w:top="1418" w:right="1077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5D"/>
    <w:rsid w:val="002F75AC"/>
    <w:rsid w:val="00525C5D"/>
    <w:rsid w:val="008C4D39"/>
    <w:rsid w:val="00D01F07"/>
    <w:rsid w:val="00E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25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5C5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5C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25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5C5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5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3</cp:revision>
  <dcterms:created xsi:type="dcterms:W3CDTF">2017-01-05T12:23:00Z</dcterms:created>
  <dcterms:modified xsi:type="dcterms:W3CDTF">2017-01-05T12:42:00Z</dcterms:modified>
</cp:coreProperties>
</file>