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E3" w:rsidRPr="004252E3" w:rsidRDefault="004252E3" w:rsidP="004252E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21.981, DE 19 DE OUTUBRO DE </w:t>
      </w:r>
      <w:proofErr w:type="gramStart"/>
      <w:r w:rsidRPr="004252E3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1932</w:t>
      </w:r>
      <w:proofErr w:type="gramEnd"/>
    </w:p>
    <w:p w:rsidR="004252E3" w:rsidRPr="004252E3" w:rsidRDefault="004252E3" w:rsidP="004252E3">
      <w:pPr>
        <w:spacing w:before="100" w:beforeAutospacing="1" w:after="100" w:afterAutospacing="1" w:line="240" w:lineRule="auto"/>
        <w:ind w:left="4248"/>
        <w:rPr>
          <w:rFonts w:ascii="Arial" w:eastAsia="Times New Roman" w:hAnsi="Arial" w:cs="Arial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Regula a profissão de Leiloeiro ao território da República. </w:t>
      </w:r>
    </w:p>
    <w:p w:rsidR="004252E3" w:rsidRPr="004252E3" w:rsidRDefault="004252E3" w:rsidP="004252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4252E3" w:rsidRPr="004252E3" w:rsidRDefault="004252E3" w:rsidP="004252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sz w:val="20"/>
          <w:szCs w:val="20"/>
          <w:lang w:eastAsia="pt-BR"/>
        </w:rPr>
        <w:t>     Na publicação constante do Diário Oficial de 22 de outubro próximo passado devem ser feitas as correções seguintes:</w:t>
      </w:r>
    </w:p>
    <w:p w:rsidR="004252E3" w:rsidRPr="004252E3" w:rsidRDefault="004252E3" w:rsidP="004252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     Art. 12. </w:t>
      </w:r>
      <w:proofErr w:type="gramStart"/>
      <w:r w:rsidRPr="004252E3">
        <w:rPr>
          <w:rFonts w:ascii="Arial" w:eastAsia="Times New Roman" w:hAnsi="Arial" w:cs="Arial"/>
          <w:sz w:val="20"/>
          <w:szCs w:val="20"/>
          <w:lang w:eastAsia="pt-BR"/>
        </w:rPr>
        <w:t>em</w:t>
      </w:r>
      <w:proofErr w:type="gramEnd"/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 vez de - proponente - diga-se preponente - e onde se lê - na multa - diga-se - na de multa.</w:t>
      </w:r>
    </w:p>
    <w:p w:rsidR="004252E3" w:rsidRPr="004252E3" w:rsidRDefault="004252E3" w:rsidP="004252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sz w:val="20"/>
          <w:szCs w:val="20"/>
          <w:lang w:eastAsia="pt-BR"/>
        </w:rPr>
        <w:t>     Art. 21. Em vez de - confiado - leia-se remetido.</w:t>
      </w:r>
    </w:p>
    <w:p w:rsidR="004252E3" w:rsidRPr="004252E3" w:rsidRDefault="004252E3" w:rsidP="004252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     Art. 22: </w:t>
      </w:r>
      <w:proofErr w:type="spellStart"/>
      <w:r w:rsidRPr="004252E3">
        <w:rPr>
          <w:rFonts w:ascii="Arial" w:eastAsia="Times New Roman" w:hAnsi="Arial" w:cs="Arial"/>
          <w:sz w:val="20"/>
          <w:szCs w:val="20"/>
          <w:lang w:eastAsia="pt-BR"/>
        </w:rPr>
        <w:t>alinea</w:t>
      </w:r>
      <w:proofErr w:type="spellEnd"/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 b, em vez de - causa - diga-se cousa; </w:t>
      </w:r>
      <w:proofErr w:type="spellStart"/>
      <w:r w:rsidRPr="004252E3">
        <w:rPr>
          <w:rFonts w:ascii="Arial" w:eastAsia="Times New Roman" w:hAnsi="Arial" w:cs="Arial"/>
          <w:sz w:val="20"/>
          <w:szCs w:val="20"/>
          <w:lang w:eastAsia="pt-BR"/>
        </w:rPr>
        <w:t>alinea</w:t>
      </w:r>
      <w:proofErr w:type="spellEnd"/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 c, em vez de - </w:t>
      </w:r>
      <w:proofErr w:type="gramStart"/>
      <w:r w:rsidRPr="004252E3">
        <w:rPr>
          <w:rFonts w:ascii="Arial" w:eastAsia="Times New Roman" w:hAnsi="Arial" w:cs="Arial"/>
          <w:sz w:val="20"/>
          <w:szCs w:val="20"/>
          <w:lang w:eastAsia="pt-BR"/>
        </w:rPr>
        <w:t>outro defesa</w:t>
      </w:r>
      <w:proofErr w:type="gramEnd"/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 - leia-se - outra defesa -; </w:t>
      </w:r>
      <w:proofErr w:type="spellStart"/>
      <w:r w:rsidRPr="004252E3">
        <w:rPr>
          <w:rFonts w:ascii="Arial" w:eastAsia="Times New Roman" w:hAnsi="Arial" w:cs="Arial"/>
          <w:sz w:val="20"/>
          <w:szCs w:val="20"/>
          <w:lang w:eastAsia="pt-BR"/>
        </w:rPr>
        <w:t>alinea</w:t>
      </w:r>
      <w:proofErr w:type="spellEnd"/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 f, em vez de - preço de aluguel - diga-se - preço do aluguel.</w:t>
      </w:r>
    </w:p>
    <w:p w:rsidR="004252E3" w:rsidRPr="004252E3" w:rsidRDefault="004252E3" w:rsidP="004252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sz w:val="20"/>
          <w:szCs w:val="20"/>
          <w:lang w:eastAsia="pt-BR"/>
        </w:rPr>
        <w:t>     Art. 27 Termina em ponto final e não em dois pontos.</w:t>
      </w:r>
    </w:p>
    <w:p w:rsidR="004252E3" w:rsidRPr="004252E3" w:rsidRDefault="004252E3" w:rsidP="004252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sz w:val="20"/>
          <w:szCs w:val="20"/>
          <w:lang w:eastAsia="pt-BR"/>
        </w:rPr>
        <w:t>     Art. 34 Em vez de - 37 - leia-se - 27.</w:t>
      </w:r>
    </w:p>
    <w:p w:rsidR="004252E3" w:rsidRPr="004252E3" w:rsidRDefault="004252E3" w:rsidP="004252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     Art. 35 Em vez de - </w:t>
      </w:r>
      <w:proofErr w:type="spellStart"/>
      <w:r w:rsidRPr="004252E3">
        <w:rPr>
          <w:rFonts w:ascii="Arial" w:eastAsia="Times New Roman" w:hAnsi="Arial" w:cs="Arial"/>
          <w:sz w:val="20"/>
          <w:szCs w:val="20"/>
          <w:lang w:eastAsia="pt-BR"/>
        </w:rPr>
        <w:t>revistirem</w:t>
      </w:r>
      <w:proofErr w:type="spellEnd"/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 - diga-se - revestirem.</w:t>
      </w:r>
    </w:p>
    <w:p w:rsidR="004252E3" w:rsidRPr="004252E3" w:rsidRDefault="004252E3" w:rsidP="004252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     Art. 36 Paragrafo único. Onde se lê: - imóveis juntos ou de prédios - diga-se - imóveis </w:t>
      </w:r>
      <w:proofErr w:type="spellStart"/>
      <w:r w:rsidRPr="004252E3">
        <w:rPr>
          <w:rFonts w:ascii="Arial" w:eastAsia="Times New Roman" w:hAnsi="Arial" w:cs="Arial"/>
          <w:sz w:val="20"/>
          <w:szCs w:val="20"/>
          <w:lang w:eastAsia="pt-BR"/>
        </w:rPr>
        <w:t>proximos</w:t>
      </w:r>
      <w:proofErr w:type="spellEnd"/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 ou de prédio.</w:t>
      </w:r>
    </w:p>
    <w:p w:rsidR="004252E3" w:rsidRPr="004252E3" w:rsidRDefault="004252E3" w:rsidP="004252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     Art. 38 Paragrafo único. Em vez de </w:t>
      </w:r>
      <w:proofErr w:type="gramStart"/>
      <w:r w:rsidRPr="004252E3">
        <w:rPr>
          <w:rFonts w:ascii="Arial" w:eastAsia="Times New Roman" w:hAnsi="Arial" w:cs="Arial"/>
          <w:sz w:val="20"/>
          <w:szCs w:val="20"/>
          <w:lang w:eastAsia="pt-BR"/>
        </w:rPr>
        <w:t>- ser</w:t>
      </w:r>
      <w:proofErr w:type="gramEnd"/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 claros nas discrições - leia-se: ser muito claros nas descrições.</w:t>
      </w:r>
    </w:p>
    <w:p w:rsidR="004252E3" w:rsidRPr="004252E3" w:rsidRDefault="004252E3" w:rsidP="004252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sz w:val="20"/>
          <w:szCs w:val="20"/>
          <w:lang w:eastAsia="pt-BR"/>
        </w:rPr>
        <w:t>     Art. 39 Em vez de - lances - diga-se - lanços.</w:t>
      </w:r>
    </w:p>
    <w:p w:rsidR="004252E3" w:rsidRPr="004252E3" w:rsidRDefault="004252E3" w:rsidP="004252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sz w:val="20"/>
          <w:szCs w:val="20"/>
          <w:lang w:eastAsia="pt-BR"/>
        </w:rPr>
        <w:t>     Art. 42 § 1º Onde se lê - deve - diga-se - deva</w:t>
      </w:r>
    </w:p>
    <w:p w:rsidR="004252E3" w:rsidRPr="004252E3" w:rsidRDefault="004252E3" w:rsidP="004252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     Art. 44 Em vez de </w:t>
      </w:r>
      <w:proofErr w:type="gramStart"/>
      <w:r w:rsidRPr="004252E3">
        <w:rPr>
          <w:rFonts w:ascii="Arial" w:eastAsia="Times New Roman" w:hAnsi="Arial" w:cs="Arial"/>
          <w:sz w:val="20"/>
          <w:szCs w:val="20"/>
          <w:lang w:eastAsia="pt-BR"/>
        </w:rPr>
        <w:t>insertos - leia-se - inserto - e onde está -</w:t>
      </w:r>
      <w:proofErr w:type="gramEnd"/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 requisita-las - diga-se requisita-la.</w:t>
      </w:r>
    </w:p>
    <w:p w:rsidR="004252E3" w:rsidRPr="004252E3" w:rsidRDefault="004252E3" w:rsidP="004252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252E3" w:rsidRPr="004252E3" w:rsidRDefault="004252E3" w:rsidP="004252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252E3">
        <w:rPr>
          <w:rFonts w:ascii="Arial" w:eastAsia="Times New Roman" w:hAnsi="Arial" w:cs="Arial"/>
          <w:sz w:val="20"/>
          <w:szCs w:val="20"/>
          <w:lang w:eastAsia="pt-BR"/>
        </w:rPr>
        <w:t>Este texto não substitui o publicado no DOU</w:t>
      </w:r>
      <w:bookmarkStart w:id="0" w:name="_GoBack"/>
      <w:bookmarkEnd w:id="0"/>
      <w:r w:rsidRPr="004252E3">
        <w:rPr>
          <w:rFonts w:ascii="Arial" w:eastAsia="Times New Roman" w:hAnsi="Arial" w:cs="Arial"/>
          <w:sz w:val="20"/>
          <w:szCs w:val="20"/>
          <w:lang w:eastAsia="pt-BR"/>
        </w:rPr>
        <w:t xml:space="preserve"> de 06/02/1933 </w:t>
      </w:r>
    </w:p>
    <w:p w:rsidR="00D3379F" w:rsidRPr="004252E3" w:rsidRDefault="00D3379F">
      <w:pPr>
        <w:rPr>
          <w:rFonts w:ascii="Arial" w:hAnsi="Arial" w:cs="Arial"/>
          <w:sz w:val="20"/>
          <w:szCs w:val="20"/>
        </w:rPr>
      </w:pPr>
    </w:p>
    <w:sectPr w:rsidR="00D3379F" w:rsidRPr="00425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E3"/>
    <w:rsid w:val="004252E3"/>
    <w:rsid w:val="004622B9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425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52E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2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2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4252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52E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2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2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1059</Characters>
  <Application>Microsoft Office Word</Application>
  <DocSecurity>0</DocSecurity>
  <Lines>8</Lines>
  <Paragraphs>2</Paragraphs>
  <ScaleCrop>false</ScaleCrop>
  <Company>Microsoft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2015-02-24T12:19:00Z</dcterms:created>
  <dcterms:modified xsi:type="dcterms:W3CDTF">2015-02-24T12:23:00Z</dcterms:modified>
</cp:coreProperties>
</file>