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AE" w:rsidRPr="00E201AE" w:rsidRDefault="00E201AE" w:rsidP="00E201AE">
      <w:pPr>
        <w:pStyle w:val="NormalWeb"/>
        <w:spacing w:after="240" w:afterAutospacing="0"/>
        <w:jc w:val="center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REPUBLICAÇÃO</w:t>
      </w:r>
    </w:p>
    <w:p w:rsidR="00E201AE" w:rsidRPr="00E201AE" w:rsidRDefault="00E201AE" w:rsidP="00E201AE">
      <w:pPr>
        <w:pStyle w:val="NormalWeb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caps/>
          <w:sz w:val="20"/>
          <w:szCs w:val="20"/>
        </w:rPr>
        <w:t>(*) DECRETO Nº 85.581, DE 25 DE DEZEMBRO DE 1980.</w:t>
      </w:r>
    </w:p>
    <w:p w:rsidR="00E201AE" w:rsidRPr="00E201AE" w:rsidRDefault="00E201AE" w:rsidP="00E201AE">
      <w:pPr>
        <w:pStyle w:val="NormalWeb"/>
        <w:spacing w:before="240" w:beforeAutospacing="0" w:after="240" w:afterAutospacing="0"/>
        <w:ind w:left="3969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i/>
          <w:iCs/>
          <w:sz w:val="20"/>
          <w:szCs w:val="20"/>
        </w:rPr>
        <w:t>Cria o Quadro Especial de Sargentos do Corpo de Praças da Armada e o Quadro Especial de Sargentos do Corpo de Fuzileiros Navais e dá outras providências.</w:t>
      </w:r>
    </w:p>
    <w:p w:rsidR="00E201AE" w:rsidRPr="00E201AE" w:rsidRDefault="00E201AE" w:rsidP="00E201AE">
      <w:pPr>
        <w:pStyle w:val="NormalWeb"/>
        <w:spacing w:before="24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O PRESIDENTE DA REPÚBLICA</w:t>
      </w:r>
      <w:r w:rsidRPr="00E201AE">
        <w:rPr>
          <w:rFonts w:ascii="Arial" w:hAnsi="Arial" w:cs="Arial"/>
          <w:sz w:val="20"/>
          <w:szCs w:val="20"/>
        </w:rPr>
        <w:t>, usando da atribuição que lhe confere o artigo 81, item III da Constituição,</w:t>
      </w:r>
    </w:p>
    <w:p w:rsidR="00E201AE" w:rsidRPr="00E201AE" w:rsidRDefault="00E201AE" w:rsidP="00E201AE">
      <w:pPr>
        <w:pStyle w:val="NormalWeb"/>
        <w:spacing w:before="120" w:beforeAutospacing="0"/>
        <w:jc w:val="center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caps/>
          <w:sz w:val="20"/>
          <w:szCs w:val="20"/>
        </w:rPr>
        <w:t>DECRETA: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Art</w:t>
      </w:r>
      <w:r w:rsidRPr="00E201AE">
        <w:rPr>
          <w:rFonts w:ascii="Arial" w:hAnsi="Arial" w:cs="Arial"/>
          <w:sz w:val="20"/>
          <w:szCs w:val="20"/>
        </w:rPr>
        <w:t xml:space="preserve">. 1º - Os Cabos pertencentes à Parcela Especial a que se referem o artigo 138 do Regulamento para o Corpo de Praças da Armada (CPA) - aprovado pelo Decreto nº 74.072 de 15 de maio de 1974, com a redação que lhe foi dada pelo Decreto nº 76.514 de 24 de outubro de 1975 - e o artigo 119 do Regulamento para o Corpo de Praças do Corpo de Fuzileiros Navais (CPCFN) - aprovado pelo Decreto número 79.770 de </w:t>
      </w:r>
      <w:proofErr w:type="gramStart"/>
      <w:r w:rsidRPr="00E201AE">
        <w:rPr>
          <w:rFonts w:ascii="Arial" w:hAnsi="Arial" w:cs="Arial"/>
          <w:sz w:val="20"/>
          <w:szCs w:val="20"/>
        </w:rPr>
        <w:t>3</w:t>
      </w:r>
      <w:proofErr w:type="gramEnd"/>
      <w:r w:rsidRPr="00E201AE">
        <w:rPr>
          <w:rFonts w:ascii="Arial" w:hAnsi="Arial" w:cs="Arial"/>
          <w:sz w:val="20"/>
          <w:szCs w:val="20"/>
        </w:rPr>
        <w:t xml:space="preserve"> de junho de 1977 - poderão ser promovidos até a graduação de 2º Sargento, passando a constituir, quando da promoção a 3º Sargento, respectivamente um Quadro Especial de Sargentos do Corpo de Praças da Armada e um Quadro Especial de Sargentos do Corpo de Fuzileiros Navais, nos termos estabelecidos neste Decreto.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Art</w:t>
      </w:r>
      <w:r w:rsidRPr="00E201AE">
        <w:rPr>
          <w:rFonts w:ascii="Arial" w:hAnsi="Arial" w:cs="Arial"/>
          <w:sz w:val="20"/>
          <w:szCs w:val="20"/>
        </w:rPr>
        <w:t>. 2º - Serão promovidos a 3º Sargento os Cabos referidos no artigo 1º que satisfizerem os seguintes requisitos: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I - No Corpo de Praças da Armada: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a) possuírem quinze (15) anos ou mais de efetivo serviço;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b) terem menos de vinte (20) pontos perdidos em Comportamento;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c) terem nota igual ou superior a quatro (4) em Aptidão para Carreira;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 xml:space="preserve">d) não </w:t>
      </w:r>
      <w:proofErr w:type="spellStart"/>
      <w:r w:rsidRPr="00E201AE">
        <w:rPr>
          <w:rFonts w:ascii="Arial" w:hAnsi="Arial" w:cs="Arial"/>
          <w:sz w:val="20"/>
          <w:szCs w:val="20"/>
        </w:rPr>
        <w:t>inciderem</w:t>
      </w:r>
      <w:proofErr w:type="spellEnd"/>
      <w:r w:rsidRPr="00E201AE">
        <w:rPr>
          <w:rFonts w:ascii="Arial" w:hAnsi="Arial" w:cs="Arial"/>
          <w:sz w:val="20"/>
          <w:szCs w:val="20"/>
        </w:rPr>
        <w:t xml:space="preserve"> em quaisquer dos impedimentos de acesso de caráter temporário ou definitivo estabelecidos no Regulamento para o Corpo de Praças da Armada; </w:t>
      </w:r>
      <w:proofErr w:type="gramStart"/>
      <w:r w:rsidRPr="00E201AE">
        <w:rPr>
          <w:rFonts w:ascii="Arial" w:hAnsi="Arial" w:cs="Arial"/>
          <w:sz w:val="20"/>
          <w:szCs w:val="20"/>
        </w:rPr>
        <w:t>e</w:t>
      </w:r>
      <w:proofErr w:type="gramEnd"/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e) hajam sido agraciados com a Medalha "Mérito Marinheiro".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II - No Corpo de Praças do Corpo de Fuzileiros Navais: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a) possuírem quinze (15) anos ou mais de efetivo serviço;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b) terem sido aprovados no último teste de aptidão física;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c) terem menos de vinte (20) pontos perdidos em Comportamento;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d) terem nota igual ou superior (4) em Aptidão para a Carreira;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e) não incidirem quaisquer dos impedimentos de acesso de caráter temporário ou definitivo estabelecidos no Regulamento para o Corpo de Praças do Corpo de Fuzileiros Navais;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 xml:space="preserve">f) possuírem, pelo menos, dez (10) anos de tempo de serviços em tropa, unidade aérea ou </w:t>
      </w:r>
      <w:proofErr w:type="spellStart"/>
      <w:r w:rsidRPr="00E201AE">
        <w:rPr>
          <w:rFonts w:ascii="Arial" w:hAnsi="Arial" w:cs="Arial"/>
          <w:sz w:val="20"/>
          <w:szCs w:val="20"/>
        </w:rPr>
        <w:t>návio</w:t>
      </w:r>
      <w:proofErr w:type="spellEnd"/>
      <w:r w:rsidRPr="00E201AE">
        <w:rPr>
          <w:rFonts w:ascii="Arial" w:hAnsi="Arial" w:cs="Arial"/>
          <w:sz w:val="20"/>
          <w:szCs w:val="20"/>
        </w:rPr>
        <w:t>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lastRenderedPageBreak/>
        <w:t xml:space="preserve">g) hajam sido selecionados pela Comissão de </w:t>
      </w:r>
      <w:proofErr w:type="spellStart"/>
      <w:r w:rsidRPr="00E201AE">
        <w:rPr>
          <w:rFonts w:ascii="Arial" w:hAnsi="Arial" w:cs="Arial"/>
          <w:sz w:val="20"/>
          <w:szCs w:val="20"/>
        </w:rPr>
        <w:t>Promocão</w:t>
      </w:r>
      <w:proofErr w:type="spellEnd"/>
      <w:r w:rsidRPr="00E201AE">
        <w:rPr>
          <w:rFonts w:ascii="Arial" w:hAnsi="Arial" w:cs="Arial"/>
          <w:sz w:val="20"/>
          <w:szCs w:val="20"/>
        </w:rPr>
        <w:t xml:space="preserve"> de Praças do Corpo de Fuzileiros Navais, de acordo com os quantitativos e critérios a serem estabelecidos em normas específicas pelo Comandante-Geral do Corpo de Fuzileiros Navais.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 xml:space="preserve">§ 1º - As Praças da Parcela Especial poderão candidatar-se à Escola de Formação de Sargentos da Marinha, enquanto não passem a integrar </w:t>
      </w:r>
      <w:proofErr w:type="gramStart"/>
      <w:r w:rsidRPr="00E201AE">
        <w:rPr>
          <w:rFonts w:ascii="Arial" w:hAnsi="Arial" w:cs="Arial"/>
          <w:sz w:val="20"/>
          <w:szCs w:val="20"/>
        </w:rPr>
        <w:t>os Quadros</w:t>
      </w:r>
      <w:proofErr w:type="gramEnd"/>
      <w:r w:rsidRPr="00E201AE">
        <w:rPr>
          <w:rFonts w:ascii="Arial" w:hAnsi="Arial" w:cs="Arial"/>
          <w:sz w:val="20"/>
          <w:szCs w:val="20"/>
        </w:rPr>
        <w:t xml:space="preserve"> Especiais de Sargentos.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 xml:space="preserve">§ 2º - Os Cabos da Parcela Especial do CPA, que não tenham sido agraciados com a Medalha "Mérito Marinheiro" e os Cabos da Parcela Especial do CPCFN, ainda que não </w:t>
      </w:r>
      <w:proofErr w:type="gramStart"/>
      <w:r w:rsidRPr="00E201AE">
        <w:rPr>
          <w:rFonts w:ascii="Arial" w:hAnsi="Arial" w:cs="Arial"/>
          <w:sz w:val="20"/>
          <w:szCs w:val="20"/>
        </w:rPr>
        <w:t>contando</w:t>
      </w:r>
      <w:proofErr w:type="gramEnd"/>
      <w:r w:rsidRPr="00E201AE">
        <w:rPr>
          <w:rFonts w:ascii="Arial" w:hAnsi="Arial" w:cs="Arial"/>
          <w:sz w:val="20"/>
          <w:szCs w:val="20"/>
        </w:rPr>
        <w:t xml:space="preserve"> o tempo de serviço e a que se refere o item II, letra </w:t>
      </w:r>
      <w:r w:rsidRPr="00E201AE">
        <w:rPr>
          <w:rFonts w:ascii="Arial" w:hAnsi="Arial" w:cs="Arial"/>
          <w:i/>
          <w:iCs/>
          <w:sz w:val="20"/>
          <w:szCs w:val="20"/>
        </w:rPr>
        <w:t>f</w:t>
      </w:r>
      <w:r w:rsidRPr="00E201AE">
        <w:rPr>
          <w:rFonts w:ascii="Arial" w:hAnsi="Arial" w:cs="Arial"/>
          <w:sz w:val="20"/>
          <w:szCs w:val="20"/>
        </w:rPr>
        <w:t>, deste artigo, poderão ser promovidos, a 3º SG, à vista de seus destacados méritos morais e profissionais, desde que propostos por Oficial-General a que estiverem subordinados e atendam aos demais requisitos previstos neste artigo.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 xml:space="preserve">§ 3º - Às promoções de que trata o parágrafo anterior será reservado um percentual do total das vagas, conforme estabelecido no parágrafo único do artigo 5º deste Decreto, cabendo </w:t>
      </w:r>
      <w:proofErr w:type="gramStart"/>
      <w:r w:rsidRPr="00E201AE">
        <w:rPr>
          <w:rFonts w:ascii="Arial" w:hAnsi="Arial" w:cs="Arial"/>
          <w:sz w:val="20"/>
          <w:szCs w:val="20"/>
        </w:rPr>
        <w:t>a</w:t>
      </w:r>
      <w:proofErr w:type="gramEnd"/>
      <w:r w:rsidRPr="00E201AE">
        <w:rPr>
          <w:rFonts w:ascii="Arial" w:hAnsi="Arial" w:cs="Arial"/>
          <w:sz w:val="20"/>
          <w:szCs w:val="20"/>
        </w:rPr>
        <w:t xml:space="preserve"> apreciação das propostas de promoção ao Diretor-Geral do Pessoal da Marinha e Comandante-Geral do Corpo de Fuzileiros Navais, respectivamente.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Art</w:t>
      </w:r>
      <w:r w:rsidRPr="00E201AE">
        <w:rPr>
          <w:rFonts w:ascii="Arial" w:hAnsi="Arial" w:cs="Arial"/>
          <w:sz w:val="20"/>
          <w:szCs w:val="20"/>
        </w:rPr>
        <w:t>. 3º - Serão promovidos a 2º SG os 3º SG que satisfizerem os seguintes requisitos: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I - No Corpo de Praças da Armada: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a) possuírem, pelo menos, sete (07) anos na graduação de 3º SG;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b) terem menos de vinte (20) pontos perdidos em Comportamento;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c) terem nota igual ou superior a quatro (4) em Aptidão para a Carreira;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 xml:space="preserve">d) possuírem habilitação em Estágio de Aplicação de Aperfeiçoamento ou de </w:t>
      </w:r>
      <w:proofErr w:type="spellStart"/>
      <w:r w:rsidRPr="00E201AE">
        <w:rPr>
          <w:rFonts w:ascii="Arial" w:hAnsi="Arial" w:cs="Arial"/>
          <w:sz w:val="20"/>
          <w:szCs w:val="20"/>
        </w:rPr>
        <w:t>Subespecialização</w:t>
      </w:r>
      <w:proofErr w:type="spellEnd"/>
      <w:r w:rsidRPr="00E201AE">
        <w:rPr>
          <w:rFonts w:ascii="Arial" w:hAnsi="Arial" w:cs="Arial"/>
          <w:sz w:val="20"/>
          <w:szCs w:val="20"/>
        </w:rPr>
        <w:t xml:space="preserve"> equivalente.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II - No Corpo de Praças do Corpo de Fuzileiros Navais: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a) possuírem, pelo menos, sete (7) anos na graduação de 3º SG;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b) terem menos de vinte (20) pontos perdidos em Comportamento;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c) terem nota igual ou superior a quatro (4) em Aptidão para a Carreira;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d) possuírem habilitação em Estágio ou Cursos determinados pelo Comando-Geral do Corpo de Fuzileiros Navais;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e) terem sido aprovados no último teste de aptidão física.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Art</w:t>
      </w:r>
      <w:r w:rsidRPr="00E201AE">
        <w:rPr>
          <w:rFonts w:ascii="Arial" w:hAnsi="Arial" w:cs="Arial"/>
          <w:sz w:val="20"/>
          <w:szCs w:val="20"/>
        </w:rPr>
        <w:t>. 4º Os efetivos dos Quadros Especiais de que trata este Decreto serão fixados pelo Ministério da Marinha, observados os efetivos previstos em lei.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Art</w:t>
      </w:r>
      <w:r w:rsidRPr="00E201AE">
        <w:rPr>
          <w:rFonts w:ascii="Arial" w:hAnsi="Arial" w:cs="Arial"/>
          <w:sz w:val="20"/>
          <w:szCs w:val="20"/>
        </w:rPr>
        <w:t>. 5º - As promoções de CB a 3º SG e de 3º SG a 2º SG do Quadro Especial de Sargentos do Corpo de Praças da Armada e do Quadro Especial de Sargentos do Corpo de Fuzileiros Navais serão efetivadas: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I - a 3º SG, em vagas, em percentual a ser fixado pelo Diretor-Geral do Pessoal da Marinha, das destinadas a cursos de Formação de Sargentos;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lastRenderedPageBreak/>
        <w:t>II - a 2º SG, em vagas, em percentual a ser fixado pelo Diretor-Geral do Pessoal da Marinha, das destinadas aos quadros regulares de Sargentos.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Parágrafo único - Ao fixar as vagas para promoções de CB a 3º SG e de 3º SG a 2º SG de que trata este artigo, o Diretor-Geral do Pessoal da Marinha estabelecerá também percentual dessas vagas, destinado aos Cabos que devam ser promovidos de conformidade com o disposto no § 2º do artigo 2º deste Decreto.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Art</w:t>
      </w:r>
      <w:r w:rsidRPr="00E201AE">
        <w:rPr>
          <w:rFonts w:ascii="Arial" w:hAnsi="Arial" w:cs="Arial"/>
          <w:sz w:val="20"/>
          <w:szCs w:val="20"/>
        </w:rPr>
        <w:t xml:space="preserve">. 6º - O Quadro Especial de Sargentos do Corpo de Praças da Armada e o Quadro Especial de Sargentos do Corpo de Fuzileiros Navais terão extinção gradual, mediante licenciamento, transferência para a Reserva Remunerada e </w:t>
      </w:r>
      <w:proofErr w:type="gramStart"/>
      <w:r w:rsidRPr="00E201AE">
        <w:rPr>
          <w:rFonts w:ascii="Arial" w:hAnsi="Arial" w:cs="Arial"/>
          <w:sz w:val="20"/>
          <w:szCs w:val="20"/>
        </w:rPr>
        <w:t>Reforma,</w:t>
      </w:r>
      <w:proofErr w:type="gramEnd"/>
      <w:r w:rsidRPr="00E201AE">
        <w:rPr>
          <w:rFonts w:ascii="Arial" w:hAnsi="Arial" w:cs="Arial"/>
          <w:sz w:val="20"/>
          <w:szCs w:val="20"/>
        </w:rPr>
        <w:t xml:space="preserve"> processados de acordo com as disposições do Estatuto dos Militares, dos Regulamentos para o Corpo de Praças da Armada e para o Corpo de Praças do Corpo de Fuzileiros Navais.</w:t>
      </w:r>
    </w:p>
    <w:p w:rsidR="00E201AE" w:rsidRPr="00E201AE" w:rsidRDefault="00E201AE" w:rsidP="00E201AE">
      <w:pPr>
        <w:pStyle w:val="NormalWeb"/>
        <w:spacing w:before="120" w:before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Art</w:t>
      </w:r>
      <w:r w:rsidRPr="00E201AE">
        <w:rPr>
          <w:rFonts w:ascii="Arial" w:hAnsi="Arial" w:cs="Arial"/>
          <w:sz w:val="20"/>
          <w:szCs w:val="20"/>
        </w:rPr>
        <w:t>. 7º - As disposições contidas neste Decreto não se aplicam às praças que venham a se especializar em data posterior à sua publicação.</w:t>
      </w:r>
    </w:p>
    <w:p w:rsidR="00E201AE" w:rsidRPr="00E201AE" w:rsidRDefault="00E201AE" w:rsidP="00E201AE">
      <w:pPr>
        <w:pStyle w:val="NormalWeb"/>
        <w:spacing w:before="120" w:beforeAutospacing="0" w:after="240" w:after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sz w:val="20"/>
          <w:szCs w:val="20"/>
        </w:rPr>
        <w:t>Art</w:t>
      </w:r>
      <w:r w:rsidRPr="00E201AE">
        <w:rPr>
          <w:rFonts w:ascii="Arial" w:hAnsi="Arial" w:cs="Arial"/>
          <w:sz w:val="20"/>
          <w:szCs w:val="20"/>
        </w:rPr>
        <w:t>. 8º - Este Decreto entra em vigor na data de sua publicação, revogadas as disposições em contrário.</w:t>
      </w:r>
    </w:p>
    <w:p w:rsidR="00E201AE" w:rsidRPr="00E201AE" w:rsidRDefault="00E201AE" w:rsidP="00E201AE">
      <w:pPr>
        <w:pStyle w:val="NormalWeb"/>
        <w:spacing w:before="240" w:beforeAutospacing="0" w:after="360" w:afterAutospacing="0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Brasília, em 25 de dezembro de 1980; 159º da Independência e 92º República.</w:t>
      </w:r>
    </w:p>
    <w:p w:rsidR="00E201AE" w:rsidRPr="00E201AE" w:rsidRDefault="00E201AE" w:rsidP="00E201AE">
      <w:pPr>
        <w:pStyle w:val="NormalWeb"/>
        <w:spacing w:before="360" w:beforeAutospacing="0"/>
        <w:ind w:left="4253"/>
        <w:jc w:val="center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b/>
          <w:bCs/>
          <w:caps/>
          <w:sz w:val="20"/>
          <w:szCs w:val="20"/>
        </w:rPr>
        <w:t>JOÃO FIGUEIREDO</w:t>
      </w:r>
      <w:bookmarkStart w:id="0" w:name="_GoBack"/>
      <w:bookmarkEnd w:id="0"/>
    </w:p>
    <w:p w:rsidR="00E201AE" w:rsidRPr="00E201AE" w:rsidRDefault="00E201AE" w:rsidP="00E201AE">
      <w:pPr>
        <w:pStyle w:val="NormalWeb"/>
        <w:spacing w:before="120" w:beforeAutospacing="0"/>
        <w:ind w:left="4253"/>
        <w:jc w:val="center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>Maximiano Fonseca</w:t>
      </w:r>
    </w:p>
    <w:p w:rsidR="00E201AE" w:rsidRPr="00E201AE" w:rsidRDefault="00E201AE" w:rsidP="00E201AE">
      <w:pPr>
        <w:pStyle w:val="NormalWeb"/>
        <w:spacing w:before="120" w:beforeAutospacing="0"/>
        <w:ind w:left="4253"/>
        <w:jc w:val="center"/>
        <w:rPr>
          <w:rFonts w:ascii="Arial" w:hAnsi="Arial" w:cs="Arial"/>
          <w:sz w:val="20"/>
          <w:szCs w:val="20"/>
        </w:rPr>
      </w:pPr>
      <w:r w:rsidRPr="00E201AE">
        <w:rPr>
          <w:rFonts w:ascii="Arial" w:hAnsi="Arial" w:cs="Arial"/>
          <w:sz w:val="20"/>
          <w:szCs w:val="20"/>
        </w:rPr>
        <w:t xml:space="preserve">(*) Republica-se por ter saído com incorreção no </w:t>
      </w:r>
      <w:r w:rsidRPr="00E201AE">
        <w:rPr>
          <w:rFonts w:ascii="Arial" w:hAnsi="Arial" w:cs="Arial"/>
          <w:i/>
          <w:iCs/>
          <w:sz w:val="20"/>
          <w:szCs w:val="20"/>
        </w:rPr>
        <w:t>Diário</w:t>
      </w:r>
      <w:r w:rsidRPr="00E201AE">
        <w:rPr>
          <w:rFonts w:ascii="Arial" w:hAnsi="Arial" w:cs="Arial"/>
          <w:sz w:val="20"/>
          <w:szCs w:val="20"/>
        </w:rPr>
        <w:t xml:space="preserve"> </w:t>
      </w:r>
      <w:r w:rsidRPr="00E201AE">
        <w:rPr>
          <w:rFonts w:ascii="Arial" w:hAnsi="Arial" w:cs="Arial"/>
          <w:i/>
          <w:iCs/>
          <w:sz w:val="20"/>
          <w:szCs w:val="20"/>
        </w:rPr>
        <w:t>Oficial</w:t>
      </w:r>
      <w:r w:rsidRPr="00E201AE">
        <w:rPr>
          <w:rFonts w:ascii="Arial" w:hAnsi="Arial" w:cs="Arial"/>
          <w:sz w:val="20"/>
          <w:szCs w:val="20"/>
        </w:rPr>
        <w:t xml:space="preserve"> de 26.12.80, página 25.889, 1ª Coluna.</w:t>
      </w:r>
    </w:p>
    <w:p w:rsidR="00B2267C" w:rsidRPr="00E201AE" w:rsidRDefault="00B2267C">
      <w:pPr>
        <w:rPr>
          <w:rFonts w:ascii="Arial" w:hAnsi="Arial" w:cs="Arial"/>
          <w:sz w:val="20"/>
          <w:szCs w:val="20"/>
        </w:rPr>
      </w:pPr>
    </w:p>
    <w:sectPr w:rsidR="00B2267C" w:rsidRPr="00E20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AE"/>
    <w:rsid w:val="00B2267C"/>
    <w:rsid w:val="00E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940</Words>
  <Characters>5076</Characters>
  <Application>Microsoft Office Word</Application>
  <DocSecurity>0</DocSecurity>
  <Lines>42</Lines>
  <Paragraphs>12</Paragraphs>
  <ScaleCrop>false</ScaleCrop>
  <Company>Microsoft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2019-06-03T21:20:00Z</dcterms:created>
  <dcterms:modified xsi:type="dcterms:W3CDTF">2019-06-03T21:27:00Z</dcterms:modified>
</cp:coreProperties>
</file>