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EF4" w:rsidRPr="004D2EF4" w:rsidRDefault="004D2EF4" w:rsidP="004D2EF4">
      <w:pPr>
        <w:shd w:val="clear" w:color="auto" w:fill="FFFFFF"/>
        <w:spacing w:before="480" w:after="240" w:line="240" w:lineRule="auto"/>
        <w:jc w:val="center"/>
        <w:outlineLvl w:val="0"/>
        <w:rPr>
          <w:rFonts w:ascii="Arial" w:eastAsia="Times New Roman" w:hAnsi="Arial" w:cs="Arial"/>
          <w:color w:val="212529"/>
          <w:kern w:val="36"/>
          <w:sz w:val="20"/>
          <w:szCs w:val="20"/>
          <w:lang w:eastAsia="pt-BR"/>
        </w:rPr>
      </w:pPr>
      <w:bookmarkStart w:id="0" w:name="_GoBack"/>
      <w:r w:rsidRPr="004D2EF4">
        <w:rPr>
          <w:rFonts w:ascii="Arial" w:eastAsia="Times New Roman" w:hAnsi="Arial" w:cs="Arial"/>
          <w:color w:val="212529"/>
          <w:kern w:val="36"/>
          <w:sz w:val="20"/>
          <w:szCs w:val="20"/>
          <w:lang w:eastAsia="pt-BR"/>
        </w:rPr>
        <w:t xml:space="preserve">Decreto nº 72.271, de 17 de </w:t>
      </w:r>
      <w:proofErr w:type="gramStart"/>
      <w:r w:rsidRPr="004D2EF4">
        <w:rPr>
          <w:rFonts w:ascii="Arial" w:eastAsia="Times New Roman" w:hAnsi="Arial" w:cs="Arial"/>
          <w:color w:val="212529"/>
          <w:kern w:val="36"/>
          <w:sz w:val="20"/>
          <w:szCs w:val="20"/>
          <w:lang w:eastAsia="pt-BR"/>
        </w:rPr>
        <w:t>Maio</w:t>
      </w:r>
      <w:proofErr w:type="gramEnd"/>
      <w:r w:rsidRPr="004D2EF4">
        <w:rPr>
          <w:rFonts w:ascii="Arial" w:eastAsia="Times New Roman" w:hAnsi="Arial" w:cs="Arial"/>
          <w:color w:val="212529"/>
          <w:kern w:val="36"/>
          <w:sz w:val="20"/>
          <w:szCs w:val="20"/>
          <w:lang w:eastAsia="pt-BR"/>
        </w:rPr>
        <w:t xml:space="preserve"> de 1973</w:t>
      </w:r>
    </w:p>
    <w:p w:rsidR="004D2EF4" w:rsidRPr="004D2EF4" w:rsidRDefault="004D2EF4" w:rsidP="004D2EF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4D2EF4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Aprova o Plano Geral de Convocação para o Serviço Militar Inicial nas Forças Armadas em 1974.</w:t>
      </w:r>
    </w:p>
    <w:p w:rsidR="004D2EF4" w:rsidRPr="004D2EF4" w:rsidRDefault="004D2EF4" w:rsidP="004D2EF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4D2EF4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(Publicado no Diário Oficial - Seção I - Parte I - de 18 de maio de 1973)</w:t>
      </w:r>
    </w:p>
    <w:p w:rsidR="004D2EF4" w:rsidRPr="004D2EF4" w:rsidRDefault="004D2EF4" w:rsidP="004D2EF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4D2EF4">
        <w:rPr>
          <w:rFonts w:ascii="Arial" w:eastAsia="Times New Roman" w:hAnsi="Arial" w:cs="Arial"/>
          <w:b/>
          <w:bCs/>
          <w:color w:val="212529"/>
          <w:sz w:val="20"/>
          <w:szCs w:val="20"/>
          <w:lang w:eastAsia="pt-BR"/>
        </w:rPr>
        <w:t>RETIFICAÇÃO</w:t>
      </w:r>
    </w:p>
    <w:p w:rsidR="004D2EF4" w:rsidRPr="004D2EF4" w:rsidRDefault="004D2EF4" w:rsidP="004D2EF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4D2EF4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- Na página 4.873, 2ª coluna, no Plano Geral de Convocação,</w:t>
      </w:r>
    </w:p>
    <w:p w:rsidR="004D2EF4" w:rsidRPr="004D2EF4" w:rsidRDefault="004D2EF4" w:rsidP="004D2EF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4D2EF4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ONDE SE LÊ:</w:t>
      </w:r>
      <w:r w:rsidRPr="004D2EF4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1.2. Legislação:</w:t>
      </w:r>
      <w:r w:rsidRPr="004D2EF4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.....................................................................................................................</w:t>
      </w:r>
      <w:r w:rsidRPr="004D2EF4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Art. 27, 28, ....</w:t>
      </w:r>
    </w:p>
    <w:p w:rsidR="004D2EF4" w:rsidRPr="004D2EF4" w:rsidRDefault="004D2EF4" w:rsidP="004D2EF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4D2EF4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LEIA-SE:</w:t>
      </w:r>
      <w:r w:rsidRPr="004D2EF4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1.2. Legislação:</w:t>
      </w:r>
      <w:r w:rsidRPr="004D2EF4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.....................................................................................................................</w:t>
      </w:r>
      <w:r w:rsidRPr="004D2EF4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Art. 27, 35, 38, ....</w:t>
      </w:r>
    </w:p>
    <w:p w:rsidR="004D2EF4" w:rsidRPr="004D2EF4" w:rsidRDefault="004D2EF4" w:rsidP="004D2EF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4D2EF4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- Na página 4.839, 1ª coluna, no Anexo I,</w:t>
      </w:r>
    </w:p>
    <w:p w:rsidR="004D2EF4" w:rsidRPr="004D2EF4" w:rsidRDefault="004D2EF4" w:rsidP="004D2EF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4D2EF4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ONDE SE LÊ:</w:t>
      </w:r>
      <w:r w:rsidRPr="004D2EF4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1. Legenda adotada:</w:t>
      </w:r>
      <w:r w:rsidRPr="004D2EF4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.....................................................................................................................</w:t>
      </w:r>
      <w:r w:rsidRPr="004D2EF4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- Nome de Município no número 5 (Tributação de OFR)</w:t>
      </w:r>
    </w:p>
    <w:p w:rsidR="004D2EF4" w:rsidRPr="004D2EF4" w:rsidRDefault="004D2EF4" w:rsidP="004D2EF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4D2EF4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LEIA-SE:</w:t>
      </w:r>
      <w:r w:rsidRPr="004D2EF4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 - Nome de Município no número 5 (Tributário de OFR)</w:t>
      </w:r>
    </w:p>
    <w:p w:rsidR="004D2EF4" w:rsidRPr="004D2EF4" w:rsidRDefault="004D2EF4" w:rsidP="004D2EF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4D2EF4" w:rsidRPr="004D2EF4" w:rsidRDefault="004D2EF4" w:rsidP="004D2E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4D2EF4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Este texto não substitui o original publicado no Diário Oficial da União - Seção 1 de 22/05/1973</w:t>
      </w:r>
    </w:p>
    <w:bookmarkEnd w:id="0"/>
    <w:p w:rsidR="00B66C9D" w:rsidRPr="004D2EF4" w:rsidRDefault="00B66C9D">
      <w:pPr>
        <w:rPr>
          <w:rFonts w:ascii="Arial" w:hAnsi="Arial" w:cs="Arial"/>
          <w:sz w:val="20"/>
          <w:szCs w:val="20"/>
        </w:rPr>
      </w:pPr>
    </w:p>
    <w:sectPr w:rsidR="00B66C9D" w:rsidRPr="004D2E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EF4"/>
    <w:rsid w:val="004D2EF4"/>
    <w:rsid w:val="00B6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6B3117-6D7C-4F31-9629-A2F7F40F9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4D2E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D2EF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4D2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D2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D2E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3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8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Francisco de Souza Filho</dc:creator>
  <cp:keywords/>
  <dc:description/>
  <cp:lastModifiedBy>Joao Francisco de Souza Filho</cp:lastModifiedBy>
  <cp:revision>1</cp:revision>
  <dcterms:created xsi:type="dcterms:W3CDTF">2020-02-12T15:32:00Z</dcterms:created>
  <dcterms:modified xsi:type="dcterms:W3CDTF">2020-02-12T15:35:00Z</dcterms:modified>
</cp:coreProperties>
</file>