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33" w:rsidRDefault="00266B33" w:rsidP="00266B33">
      <w:pPr>
        <w:pStyle w:val="header"/>
        <w:spacing w:before="120" w:after="240"/>
      </w:pPr>
      <w:r>
        <w:rPr>
          <w:sz w:val="24"/>
          <w:szCs w:val="24"/>
        </w:rPr>
        <w:t>RET01</w:t>
      </w:r>
      <w:bookmarkStart w:id="0" w:name="_GoBack"/>
      <w:bookmarkEnd w:id="0"/>
    </w:p>
    <w:p w:rsidR="00266B33" w:rsidRDefault="00266B33" w:rsidP="00266B33">
      <w:pPr>
        <w:pStyle w:val="epgrafe"/>
        <w:rPr>
          <w:sz w:val="25"/>
          <w:szCs w:val="25"/>
        </w:rPr>
      </w:pPr>
      <w:r>
        <w:rPr>
          <w:sz w:val="25"/>
          <w:szCs w:val="25"/>
        </w:rPr>
        <w:t>DECRETO Nº 50.872, DE 28 DE Junho de 1961.</w:t>
      </w:r>
    </w:p>
    <w:p w:rsidR="00266B33" w:rsidRDefault="00266B33" w:rsidP="00266B33">
      <w:pPr>
        <w:pStyle w:val="ementa"/>
        <w:spacing w:before="240" w:after="360"/>
      </w:pPr>
      <w:r>
        <w:rPr>
          <w:sz w:val="24"/>
          <w:szCs w:val="24"/>
        </w:rPr>
        <w:t>Cria o Conselho de Desenvolvimento da Pesca e dá outras providências.</w:t>
      </w:r>
    </w:p>
    <w:p w:rsidR="00266B33" w:rsidRDefault="00266B33" w:rsidP="00266B33">
      <w:pPr>
        <w:pStyle w:val="anexo"/>
        <w:spacing w:before="360" w:after="240"/>
      </w:pPr>
      <w:r>
        <w:rPr>
          <w:sz w:val="24"/>
          <w:szCs w:val="24"/>
        </w:rPr>
        <w:t xml:space="preserve">(Publicado no </w:t>
      </w:r>
      <w:r>
        <w:rPr>
          <w:i/>
          <w:iCs/>
          <w:sz w:val="24"/>
          <w:szCs w:val="24"/>
        </w:rPr>
        <w:t>Diário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Oficial</w:t>
      </w:r>
      <w:r>
        <w:rPr>
          <w:sz w:val="24"/>
          <w:szCs w:val="24"/>
        </w:rPr>
        <w:t xml:space="preserve"> de 28 de junho de 1961 - Seção I e retificado no </w:t>
      </w:r>
      <w:r>
        <w:rPr>
          <w:i/>
          <w:iCs/>
          <w:sz w:val="24"/>
          <w:szCs w:val="24"/>
        </w:rPr>
        <w:t>Diário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Oficial</w:t>
      </w:r>
      <w:r>
        <w:rPr>
          <w:sz w:val="24"/>
          <w:szCs w:val="24"/>
        </w:rPr>
        <w:t xml:space="preserve"> de 30 de junho de 1961).</w:t>
      </w:r>
    </w:p>
    <w:p w:rsidR="00266B33" w:rsidRDefault="00266B33" w:rsidP="00266B33">
      <w:pPr>
        <w:pStyle w:val="epgrafe"/>
        <w:rPr>
          <w:sz w:val="25"/>
          <w:szCs w:val="25"/>
        </w:rPr>
      </w:pPr>
      <w:r>
        <w:rPr>
          <w:sz w:val="25"/>
          <w:szCs w:val="25"/>
        </w:rPr>
        <w:t>Retificação</w:t>
      </w:r>
    </w:p>
    <w:p w:rsidR="00266B33" w:rsidRDefault="00266B33" w:rsidP="00266B33">
      <w:pPr>
        <w:pStyle w:val="artigo"/>
        <w:spacing w:before="240"/>
      </w:pPr>
      <w:r>
        <w:rPr>
          <w:sz w:val="24"/>
          <w:szCs w:val="24"/>
        </w:rPr>
        <w:t xml:space="preserve">Na alínea </w:t>
      </w:r>
      <w:r>
        <w:rPr>
          <w:i/>
          <w:iCs/>
          <w:sz w:val="24"/>
          <w:szCs w:val="24"/>
        </w:rPr>
        <w:t>I</w:t>
      </w:r>
      <w:r>
        <w:rPr>
          <w:sz w:val="24"/>
          <w:szCs w:val="24"/>
        </w:rPr>
        <w:t>, do art. 8º,</w:t>
      </w:r>
    </w:p>
    <w:p w:rsidR="00266B33" w:rsidRDefault="00266B33" w:rsidP="00266B33">
      <w:pPr>
        <w:pStyle w:val="artigo"/>
        <w:spacing w:before="120"/>
      </w:pPr>
      <w:r>
        <w:rPr>
          <w:b/>
          <w:bCs/>
          <w:sz w:val="24"/>
          <w:szCs w:val="24"/>
          <w:u w:val="single"/>
        </w:rPr>
        <w:t>ONDE SE LÊ</w:t>
      </w:r>
      <w:r>
        <w:rPr>
          <w:sz w:val="24"/>
          <w:szCs w:val="24"/>
        </w:rPr>
        <w:t>:</w:t>
      </w:r>
    </w:p>
    <w:p w:rsidR="00266B33" w:rsidRDefault="00266B33" w:rsidP="00266B33">
      <w:pPr>
        <w:pStyle w:val="artigo"/>
        <w:spacing w:before="120"/>
      </w:pPr>
      <w:r>
        <w:rPr>
          <w:sz w:val="24"/>
          <w:szCs w:val="24"/>
        </w:rPr>
        <w:t>... e na forma do artigo 14, dêste Decreto:</w:t>
      </w:r>
    </w:p>
    <w:p w:rsidR="00266B33" w:rsidRDefault="00266B33" w:rsidP="00266B33">
      <w:pPr>
        <w:pStyle w:val="artigo"/>
        <w:spacing w:before="120"/>
      </w:pPr>
      <w:r>
        <w:rPr>
          <w:b/>
          <w:bCs/>
          <w:sz w:val="24"/>
          <w:szCs w:val="24"/>
          <w:u w:val="single"/>
        </w:rPr>
        <w:t>LEIA-SE</w:t>
      </w:r>
      <w:r>
        <w:rPr>
          <w:sz w:val="24"/>
          <w:szCs w:val="24"/>
        </w:rPr>
        <w:t>:</w:t>
      </w:r>
    </w:p>
    <w:p w:rsidR="00266B33" w:rsidRDefault="00266B33" w:rsidP="00266B33">
      <w:pPr>
        <w:pStyle w:val="artigo"/>
        <w:spacing w:before="120"/>
      </w:pPr>
      <w:r>
        <w:rPr>
          <w:sz w:val="24"/>
          <w:szCs w:val="24"/>
        </w:rPr>
        <w:t>... e na forma do artigo16, dêste Decreto;</w:t>
      </w:r>
    </w:p>
    <w:p w:rsidR="00A071F3" w:rsidRDefault="00A071F3"/>
    <w:sectPr w:rsidR="00A07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33"/>
    <w:rsid w:val="00266B33"/>
    <w:rsid w:val="00A0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rembulo">
    <w:name w:val="prembulo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c">
    <w:name w:val="dec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rtigo">
    <w:name w:val="artigo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lnea">
    <w:name w:val="alnea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rgrafo">
    <w:name w:val="pargrafo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ate">
    <w:name w:val="date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1">
    <w:name w:val="assinatura1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2">
    <w:name w:val="assinatura2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header">
    <w:name w:val="header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nexo">
    <w:name w:val="anexo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rembulo">
    <w:name w:val="prembulo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c">
    <w:name w:val="dec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rtigo">
    <w:name w:val="artigo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lnea">
    <w:name w:val="alnea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rgrafo">
    <w:name w:val="pargrafo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ate">
    <w:name w:val="date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1">
    <w:name w:val="assinatura1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2">
    <w:name w:val="assinatura2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header">
    <w:name w:val="header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nexo">
    <w:name w:val="anexo"/>
    <w:basedOn w:val="Normal"/>
    <w:rsid w:val="00266B33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2019-11-01T17:47:00Z</dcterms:created>
  <dcterms:modified xsi:type="dcterms:W3CDTF">2019-11-01T17:53:00Z</dcterms:modified>
</cp:coreProperties>
</file>